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DC2" w:rsidRPr="00DF4DC2" w:rsidRDefault="00DF4DC2" w:rsidP="00DF4DC2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bookmark53"/>
      <w:r w:rsidRPr="00DF4DC2">
        <w:rPr>
          <w:rStyle w:val="11pt"/>
          <w:rFonts w:ascii="Times New Roman" w:hAnsi="Times New Roman" w:cs="Times New Roman"/>
          <w:i/>
          <w:spacing w:val="-6"/>
          <w:sz w:val="28"/>
          <w:szCs w:val="28"/>
        </w:rPr>
        <w:t xml:space="preserve">Урок </w:t>
      </w:r>
      <w:r w:rsidRPr="00DF4DC2">
        <w:rPr>
          <w:rStyle w:val="12pt"/>
          <w:rFonts w:ascii="Times New Roman" w:hAnsi="Times New Roman" w:cs="Times New Roman"/>
          <w:i/>
          <w:spacing w:val="-6"/>
          <w:sz w:val="28"/>
          <w:szCs w:val="28"/>
        </w:rPr>
        <w:t>13</w:t>
      </w:r>
      <w:r w:rsidRPr="00DF4DC2">
        <w:rPr>
          <w:rStyle w:val="1LucidaSansUnicode0pt"/>
          <w:rFonts w:ascii="Times New Roman" w:hAnsi="Times New Roman" w:cs="Times New Roman"/>
          <w:i/>
          <w:spacing w:val="-6"/>
          <w:sz w:val="28"/>
          <w:szCs w:val="28"/>
        </w:rPr>
        <w:t>.</w:t>
      </w:r>
      <w:r w:rsidRPr="00DF4DC2">
        <w:rPr>
          <w:rStyle w:val="1LucidaSansUnicode0pt"/>
          <w:rFonts w:ascii="Times New Roman" w:hAnsi="Times New Roman" w:cs="Times New Roman"/>
          <w:spacing w:val="-6"/>
          <w:sz w:val="28"/>
          <w:szCs w:val="28"/>
        </w:rPr>
        <w:t xml:space="preserve"> </w:t>
      </w:r>
      <w:bookmarkEnd w:id="0"/>
      <w:r w:rsidRPr="00DF4DC2">
        <w:rPr>
          <w:rFonts w:ascii="Times New Roman" w:hAnsi="Times New Roman" w:cs="Times New Roman"/>
          <w:color w:val="231F20"/>
          <w:sz w:val="28"/>
          <w:szCs w:val="28"/>
        </w:rPr>
        <w:t>Общий план строения автономной нервной системы</w:t>
      </w:r>
    </w:p>
    <w:p w:rsidR="00DF4DC2" w:rsidRPr="00267792" w:rsidRDefault="00DF4DC2" w:rsidP="00DF4DC2">
      <w:pPr>
        <w:pStyle w:val="20"/>
        <w:shd w:val="clear" w:color="auto" w:fill="auto"/>
        <w:spacing w:before="0" w:line="240" w:lineRule="auto"/>
        <w:ind w:firstLine="0"/>
        <w:jc w:val="center"/>
        <w:rPr>
          <w:i w:val="0"/>
          <w:spacing w:val="-6"/>
          <w:sz w:val="28"/>
          <w:szCs w:val="28"/>
          <w:highlight w:val="yellow"/>
        </w:rPr>
      </w:pPr>
    </w:p>
    <w:p w:rsidR="00DF4DC2" w:rsidRPr="000A39B9" w:rsidRDefault="00DF4DC2" w:rsidP="00DF4DC2">
      <w:pPr>
        <w:pStyle w:val="20"/>
        <w:shd w:val="clear" w:color="auto" w:fill="auto"/>
        <w:spacing w:before="0" w:line="240" w:lineRule="auto"/>
        <w:ind w:firstLine="709"/>
        <w:rPr>
          <w:rStyle w:val="20pt"/>
          <w:spacing w:val="-2"/>
          <w:sz w:val="28"/>
          <w:szCs w:val="28"/>
        </w:rPr>
      </w:pPr>
      <w:r w:rsidRPr="000A39B9">
        <w:rPr>
          <w:spacing w:val="-2"/>
          <w:sz w:val="28"/>
          <w:szCs w:val="28"/>
        </w:rPr>
        <w:t>Цель урока</w:t>
      </w:r>
      <w:r w:rsidRPr="000A39B9">
        <w:rPr>
          <w:rStyle w:val="20pt"/>
          <w:spacing w:val="-2"/>
          <w:sz w:val="28"/>
          <w:szCs w:val="28"/>
        </w:rPr>
        <w:t xml:space="preserve">: </w:t>
      </w:r>
      <w:r w:rsidR="000A39B9" w:rsidRPr="000A39B9">
        <w:rPr>
          <w:i w:val="0"/>
          <w:spacing w:val="-2"/>
          <w:sz w:val="28"/>
          <w:szCs w:val="28"/>
        </w:rPr>
        <w:t>раскрыть значение</w:t>
      </w:r>
      <w:r w:rsidR="000A6331" w:rsidRPr="000A39B9">
        <w:rPr>
          <w:i w:val="0"/>
          <w:spacing w:val="-2"/>
          <w:sz w:val="28"/>
          <w:szCs w:val="28"/>
        </w:rPr>
        <w:t xml:space="preserve"> автономной </w:t>
      </w:r>
      <w:r w:rsidR="000A39B9">
        <w:rPr>
          <w:i w:val="0"/>
          <w:spacing w:val="-2"/>
          <w:sz w:val="28"/>
          <w:szCs w:val="28"/>
        </w:rPr>
        <w:t xml:space="preserve">(вегетативной) </w:t>
      </w:r>
      <w:r w:rsidR="000A6331" w:rsidRPr="000A39B9">
        <w:rPr>
          <w:i w:val="0"/>
          <w:spacing w:val="-2"/>
          <w:sz w:val="28"/>
          <w:szCs w:val="28"/>
        </w:rPr>
        <w:t>нервной си</w:t>
      </w:r>
      <w:r w:rsidR="000A6331" w:rsidRPr="000A39B9">
        <w:rPr>
          <w:i w:val="0"/>
          <w:spacing w:val="-2"/>
          <w:sz w:val="28"/>
          <w:szCs w:val="28"/>
        </w:rPr>
        <w:t>с</w:t>
      </w:r>
      <w:r w:rsidR="000A6331" w:rsidRPr="000A39B9">
        <w:rPr>
          <w:i w:val="0"/>
          <w:spacing w:val="-2"/>
          <w:sz w:val="28"/>
          <w:szCs w:val="28"/>
        </w:rPr>
        <w:t>темы в жизни человека.</w:t>
      </w:r>
    </w:p>
    <w:p w:rsidR="00DF4DC2" w:rsidRPr="000A6331" w:rsidRDefault="00DF4DC2" w:rsidP="00DF4DC2">
      <w:pPr>
        <w:pStyle w:val="20"/>
        <w:shd w:val="clear" w:color="auto" w:fill="auto"/>
        <w:spacing w:before="0" w:line="240" w:lineRule="auto"/>
        <w:ind w:firstLine="709"/>
        <w:rPr>
          <w:rStyle w:val="20pt"/>
          <w:spacing w:val="-6"/>
          <w:sz w:val="28"/>
          <w:szCs w:val="28"/>
        </w:rPr>
      </w:pPr>
    </w:p>
    <w:p w:rsidR="00DF4DC2" w:rsidRPr="000A6331" w:rsidRDefault="00DF4DC2" w:rsidP="00DF4DC2">
      <w:pPr>
        <w:pStyle w:val="20"/>
        <w:shd w:val="clear" w:color="auto" w:fill="auto"/>
        <w:spacing w:before="0" w:line="240" w:lineRule="auto"/>
        <w:ind w:firstLine="709"/>
        <w:rPr>
          <w:rStyle w:val="20pt"/>
          <w:i/>
          <w:spacing w:val="-6"/>
          <w:sz w:val="28"/>
          <w:szCs w:val="28"/>
        </w:rPr>
      </w:pPr>
      <w:r w:rsidRPr="000A6331">
        <w:rPr>
          <w:rStyle w:val="20pt"/>
          <w:i/>
          <w:spacing w:val="-6"/>
          <w:sz w:val="28"/>
          <w:szCs w:val="28"/>
        </w:rPr>
        <w:t>Задачи урока:</w:t>
      </w:r>
    </w:p>
    <w:p w:rsidR="00DF4DC2" w:rsidRPr="00654C09" w:rsidRDefault="00654C09" w:rsidP="00DF4DC2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654C09">
        <w:rPr>
          <w:i w:val="0"/>
          <w:spacing w:val="-4"/>
          <w:sz w:val="28"/>
          <w:szCs w:val="28"/>
        </w:rPr>
        <w:t>сформировать анатомо-физиологические понятия о строении и функциях автономной нервной системы, показать адаптивную роль двойной иннервации в р</w:t>
      </w:r>
      <w:r w:rsidRPr="00654C09">
        <w:rPr>
          <w:i w:val="0"/>
          <w:spacing w:val="-4"/>
          <w:sz w:val="28"/>
          <w:szCs w:val="28"/>
        </w:rPr>
        <w:t>е</w:t>
      </w:r>
      <w:r w:rsidRPr="00654C09">
        <w:rPr>
          <w:i w:val="0"/>
          <w:spacing w:val="-4"/>
          <w:sz w:val="28"/>
          <w:szCs w:val="28"/>
        </w:rPr>
        <w:t>гулировании деятельности внутренних органов;</w:t>
      </w:r>
    </w:p>
    <w:p w:rsidR="00DF4DC2" w:rsidRPr="00FE4589" w:rsidRDefault="00FE4589" w:rsidP="00DF4DC2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FE4589">
        <w:rPr>
          <w:i w:val="0"/>
          <w:sz w:val="28"/>
          <w:szCs w:val="28"/>
        </w:rPr>
        <w:t xml:space="preserve">содействовать развитию </w:t>
      </w:r>
      <w:r w:rsidRPr="00FE4589">
        <w:rPr>
          <w:i w:val="0"/>
          <w:color w:val="000000"/>
          <w:spacing w:val="-6"/>
          <w:sz w:val="28"/>
          <w:szCs w:val="28"/>
          <w:shd w:val="clear" w:color="auto" w:fill="FFFFFF"/>
        </w:rPr>
        <w:t xml:space="preserve">у учащихся </w:t>
      </w:r>
      <w:r w:rsidRPr="00FE4589">
        <w:rPr>
          <w:i w:val="0"/>
          <w:sz w:val="28"/>
          <w:szCs w:val="28"/>
        </w:rPr>
        <w:t xml:space="preserve">аналитического мышления, </w:t>
      </w:r>
      <w:r w:rsidRPr="00FE4589">
        <w:rPr>
          <w:i w:val="0"/>
          <w:spacing w:val="-6"/>
          <w:sz w:val="28"/>
          <w:szCs w:val="28"/>
        </w:rPr>
        <w:t>умений и навыков самосто</w:t>
      </w:r>
      <w:r w:rsidRPr="00FE4589">
        <w:rPr>
          <w:i w:val="0"/>
          <w:spacing w:val="-6"/>
          <w:sz w:val="28"/>
          <w:szCs w:val="28"/>
        </w:rPr>
        <w:t>я</w:t>
      </w:r>
      <w:r w:rsidRPr="00FE4589">
        <w:rPr>
          <w:i w:val="0"/>
          <w:spacing w:val="-6"/>
          <w:sz w:val="28"/>
          <w:szCs w:val="28"/>
        </w:rPr>
        <w:t>тельной работы с учебной литературой</w:t>
      </w:r>
      <w:r w:rsidR="00DF4DC2" w:rsidRPr="00FE4589">
        <w:rPr>
          <w:bCs/>
          <w:i w:val="0"/>
          <w:sz w:val="28"/>
          <w:szCs w:val="28"/>
        </w:rPr>
        <w:t>;</w:t>
      </w:r>
    </w:p>
    <w:p w:rsidR="00DF4DC2" w:rsidRPr="00FE4589" w:rsidRDefault="00DF4DC2" w:rsidP="00DF4DC2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FE4589">
        <w:rPr>
          <w:i w:val="0"/>
          <w:color w:val="231F20"/>
          <w:sz w:val="28"/>
          <w:szCs w:val="28"/>
        </w:rPr>
        <w:t xml:space="preserve">создание условий для воспитания </w:t>
      </w:r>
      <w:r w:rsidR="00FE4589" w:rsidRPr="00FE4589">
        <w:rPr>
          <w:i w:val="0"/>
          <w:sz w:val="28"/>
          <w:szCs w:val="28"/>
        </w:rPr>
        <w:t>положительного эмоционально-ценностного отношения к знан</w:t>
      </w:r>
      <w:r w:rsidR="00FE4589" w:rsidRPr="00FE4589">
        <w:rPr>
          <w:i w:val="0"/>
          <w:sz w:val="28"/>
          <w:szCs w:val="28"/>
        </w:rPr>
        <w:t>и</w:t>
      </w:r>
      <w:r w:rsidR="00FE4589" w:rsidRPr="00FE4589">
        <w:rPr>
          <w:i w:val="0"/>
          <w:sz w:val="28"/>
          <w:szCs w:val="28"/>
        </w:rPr>
        <w:t>ям о своем организме</w:t>
      </w:r>
      <w:r w:rsidRPr="00FE4589">
        <w:rPr>
          <w:i w:val="0"/>
          <w:color w:val="231F20"/>
          <w:sz w:val="28"/>
          <w:szCs w:val="28"/>
        </w:rPr>
        <w:t>.</w:t>
      </w:r>
    </w:p>
    <w:p w:rsidR="00DF4DC2" w:rsidRPr="00FE4589" w:rsidRDefault="00DF4DC2" w:rsidP="00DF4DC2">
      <w:pPr>
        <w:pStyle w:val="20"/>
        <w:shd w:val="clear" w:color="auto" w:fill="auto"/>
        <w:spacing w:before="0" w:line="240" w:lineRule="auto"/>
        <w:ind w:firstLine="709"/>
        <w:rPr>
          <w:spacing w:val="-6"/>
          <w:sz w:val="28"/>
          <w:szCs w:val="28"/>
        </w:rPr>
      </w:pPr>
    </w:p>
    <w:p w:rsidR="00DF4DC2" w:rsidRPr="00FE4589" w:rsidRDefault="00DF4DC2" w:rsidP="00DF4DC2">
      <w:pPr>
        <w:pStyle w:val="20"/>
        <w:shd w:val="clear" w:color="auto" w:fill="auto"/>
        <w:spacing w:before="0" w:line="240" w:lineRule="auto"/>
        <w:ind w:firstLine="709"/>
        <w:rPr>
          <w:i w:val="0"/>
          <w:spacing w:val="-6"/>
          <w:sz w:val="28"/>
          <w:szCs w:val="28"/>
        </w:rPr>
      </w:pPr>
      <w:r w:rsidRPr="00FE4589">
        <w:rPr>
          <w:spacing w:val="-6"/>
          <w:sz w:val="28"/>
          <w:szCs w:val="28"/>
        </w:rPr>
        <w:t>Тип урока:</w:t>
      </w:r>
      <w:r w:rsidRPr="00FE4589">
        <w:rPr>
          <w:i w:val="0"/>
          <w:spacing w:val="-6"/>
          <w:sz w:val="28"/>
          <w:szCs w:val="28"/>
        </w:rPr>
        <w:t xml:space="preserve"> комбинированный урок.</w:t>
      </w:r>
    </w:p>
    <w:p w:rsidR="00DF4DC2" w:rsidRPr="006A7C59" w:rsidRDefault="00DF4DC2" w:rsidP="00DF4DC2">
      <w:pPr>
        <w:pStyle w:val="20"/>
        <w:shd w:val="clear" w:color="auto" w:fill="auto"/>
        <w:spacing w:before="0" w:line="240" w:lineRule="auto"/>
        <w:ind w:firstLine="709"/>
        <w:rPr>
          <w:rStyle w:val="0pt"/>
          <w:rFonts w:eastAsia="Trebuchet MS"/>
          <w:i/>
          <w:spacing w:val="-6"/>
          <w:sz w:val="28"/>
          <w:szCs w:val="28"/>
        </w:rPr>
      </w:pPr>
    </w:p>
    <w:p w:rsidR="000E7B1D" w:rsidRPr="000E7B1D" w:rsidRDefault="00DF4DC2" w:rsidP="00DF4DC2">
      <w:pPr>
        <w:pStyle w:val="20"/>
        <w:shd w:val="clear" w:color="auto" w:fill="auto"/>
        <w:spacing w:before="0" w:line="240" w:lineRule="auto"/>
        <w:ind w:firstLine="709"/>
        <w:rPr>
          <w:i w:val="0"/>
          <w:spacing w:val="-6"/>
          <w:sz w:val="28"/>
          <w:szCs w:val="28"/>
        </w:rPr>
      </w:pPr>
      <w:r w:rsidRPr="000E7B1D">
        <w:rPr>
          <w:rStyle w:val="0pt"/>
          <w:rFonts w:eastAsia="Trebuchet MS"/>
          <w:i/>
          <w:spacing w:val="-6"/>
          <w:sz w:val="28"/>
          <w:szCs w:val="28"/>
        </w:rPr>
        <w:t>Учебно-методическое обеспечение</w:t>
      </w:r>
      <w:r w:rsidRPr="000E7B1D">
        <w:rPr>
          <w:i w:val="0"/>
          <w:spacing w:val="-6"/>
          <w:sz w:val="28"/>
          <w:szCs w:val="28"/>
        </w:rPr>
        <w:t>: учебное пособие, рабочая тетрадь</w:t>
      </w:r>
      <w:r w:rsidR="000E7B1D" w:rsidRPr="000E7B1D">
        <w:rPr>
          <w:i w:val="0"/>
          <w:spacing w:val="-6"/>
          <w:sz w:val="28"/>
          <w:szCs w:val="28"/>
        </w:rPr>
        <w:t>, та</w:t>
      </w:r>
      <w:r w:rsidR="000E7B1D" w:rsidRPr="000E7B1D">
        <w:rPr>
          <w:i w:val="0"/>
          <w:spacing w:val="-6"/>
          <w:sz w:val="28"/>
          <w:szCs w:val="28"/>
        </w:rPr>
        <w:t>б</w:t>
      </w:r>
      <w:r w:rsidR="000E7B1D" w:rsidRPr="000E7B1D">
        <w:rPr>
          <w:i w:val="0"/>
          <w:spacing w:val="-6"/>
          <w:sz w:val="28"/>
          <w:szCs w:val="28"/>
        </w:rPr>
        <w:t>лицы «Схема строения вегетативной нервной системы человека» и «Схема ре</w:t>
      </w:r>
      <w:r w:rsidR="000E7B1D" w:rsidRPr="000E7B1D">
        <w:rPr>
          <w:i w:val="0"/>
          <w:spacing w:val="-6"/>
          <w:sz w:val="28"/>
          <w:szCs w:val="28"/>
        </w:rPr>
        <w:t>ф</w:t>
      </w:r>
      <w:r w:rsidR="000E7B1D" w:rsidRPr="000E7B1D">
        <w:rPr>
          <w:i w:val="0"/>
          <w:spacing w:val="-6"/>
          <w:sz w:val="28"/>
          <w:szCs w:val="28"/>
        </w:rPr>
        <w:t>лекторной дуги», илл</w:t>
      </w:r>
      <w:r w:rsidR="000E7B1D" w:rsidRPr="000E7B1D">
        <w:rPr>
          <w:i w:val="0"/>
          <w:spacing w:val="-6"/>
          <w:sz w:val="28"/>
          <w:szCs w:val="28"/>
        </w:rPr>
        <w:t>ю</w:t>
      </w:r>
      <w:r w:rsidR="000E7B1D" w:rsidRPr="000E7B1D">
        <w:rPr>
          <w:i w:val="0"/>
          <w:spacing w:val="-6"/>
          <w:sz w:val="28"/>
          <w:szCs w:val="28"/>
        </w:rPr>
        <w:t>стрированный атлас анатомии человека.</w:t>
      </w:r>
    </w:p>
    <w:p w:rsidR="00DF4DC2" w:rsidRPr="006A7C59" w:rsidRDefault="00DF4DC2" w:rsidP="00DF4DC2">
      <w:pPr>
        <w:pStyle w:val="20"/>
        <w:shd w:val="clear" w:color="auto" w:fill="auto"/>
        <w:spacing w:before="0" w:line="240" w:lineRule="auto"/>
        <w:ind w:firstLine="0"/>
        <w:jc w:val="center"/>
        <w:rPr>
          <w:i w:val="0"/>
          <w:spacing w:val="-6"/>
          <w:sz w:val="28"/>
          <w:szCs w:val="28"/>
          <w:highlight w:val="yellow"/>
        </w:rPr>
      </w:pPr>
    </w:p>
    <w:p w:rsidR="00DF4DC2" w:rsidRPr="000E7B1D" w:rsidRDefault="00DF4DC2" w:rsidP="00DF4DC2">
      <w:pPr>
        <w:pStyle w:val="20"/>
        <w:shd w:val="clear" w:color="auto" w:fill="auto"/>
        <w:spacing w:before="0" w:line="240" w:lineRule="auto"/>
        <w:ind w:firstLine="0"/>
        <w:jc w:val="center"/>
        <w:rPr>
          <w:spacing w:val="-6"/>
          <w:sz w:val="28"/>
          <w:szCs w:val="28"/>
        </w:rPr>
      </w:pPr>
      <w:r w:rsidRPr="000E7B1D">
        <w:rPr>
          <w:spacing w:val="-6"/>
          <w:sz w:val="28"/>
          <w:szCs w:val="28"/>
        </w:rPr>
        <w:t>Ход урока</w:t>
      </w:r>
    </w:p>
    <w:p w:rsidR="00DF4DC2" w:rsidRPr="000E7B1D" w:rsidRDefault="00DF4DC2" w:rsidP="00DF4DC2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DF4DC2" w:rsidRPr="000E7B1D" w:rsidRDefault="00DF4DC2" w:rsidP="00DF4DC2">
      <w:pPr>
        <w:ind w:firstLine="709"/>
        <w:rPr>
          <w:rFonts w:ascii="Times New Roman" w:hAnsi="Times New Roman"/>
          <w:b/>
          <w:spacing w:val="-6"/>
          <w:sz w:val="28"/>
          <w:szCs w:val="28"/>
        </w:rPr>
      </w:pPr>
      <w:r w:rsidRPr="000E7B1D">
        <w:rPr>
          <w:rFonts w:ascii="Times New Roman" w:hAnsi="Times New Roman"/>
          <w:b/>
          <w:spacing w:val="-6"/>
          <w:sz w:val="28"/>
          <w:szCs w:val="28"/>
        </w:rPr>
        <w:t xml:space="preserve">1. </w:t>
      </w:r>
      <w:bookmarkStart w:id="1" w:name="bookmark55"/>
      <w:r w:rsidRPr="000E7B1D">
        <w:rPr>
          <w:rFonts w:ascii="Times New Roman" w:hAnsi="Times New Roman"/>
          <w:b/>
          <w:spacing w:val="-6"/>
          <w:sz w:val="28"/>
          <w:szCs w:val="28"/>
        </w:rPr>
        <w:t>Организационный момент</w:t>
      </w:r>
      <w:bookmarkEnd w:id="1"/>
    </w:p>
    <w:p w:rsidR="00787ED8" w:rsidRDefault="000E7B1D" w:rsidP="000E7B1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E7B1D">
        <w:rPr>
          <w:rFonts w:ascii="Times New Roman" w:hAnsi="Times New Roman"/>
          <w:spacing w:val="-6"/>
          <w:sz w:val="28"/>
          <w:szCs w:val="28"/>
        </w:rPr>
        <w:t>Приветствие. Проверка готовности класса к уроку. Создание психологич</w:t>
      </w:r>
      <w:r w:rsidRPr="000E7B1D">
        <w:rPr>
          <w:rFonts w:ascii="Times New Roman" w:hAnsi="Times New Roman"/>
          <w:spacing w:val="-6"/>
          <w:sz w:val="28"/>
          <w:szCs w:val="28"/>
        </w:rPr>
        <w:t>е</w:t>
      </w:r>
      <w:r w:rsidRPr="000E7B1D">
        <w:rPr>
          <w:rFonts w:ascii="Times New Roman" w:hAnsi="Times New Roman"/>
          <w:spacing w:val="-6"/>
          <w:sz w:val="28"/>
          <w:szCs w:val="28"/>
        </w:rPr>
        <w:t>ской готовности учащихся к уроку, условий для активного взаимодействия.</w:t>
      </w:r>
    </w:p>
    <w:p w:rsidR="000E7B1D" w:rsidRDefault="000E7B1D" w:rsidP="000E7B1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0E7B1D" w:rsidRPr="00075F8B" w:rsidRDefault="000E7B1D" w:rsidP="000E7B1D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bookmarkStart w:id="2" w:name="bookmark26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75F8B">
        <w:rPr>
          <w:rFonts w:ascii="Times New Roman" w:hAnsi="Times New Roman" w:cs="Times New Roman"/>
          <w:sz w:val="28"/>
          <w:szCs w:val="28"/>
        </w:rPr>
        <w:t>Проверка домашнего задания</w:t>
      </w:r>
      <w:bookmarkEnd w:id="2"/>
    </w:p>
    <w:p w:rsidR="000E7B1D" w:rsidRPr="00F969D5" w:rsidRDefault="000E7B1D" w:rsidP="000E7B1D">
      <w:pPr>
        <w:pStyle w:val="1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i/>
          <w:spacing w:val="-6"/>
          <w:sz w:val="28"/>
          <w:szCs w:val="28"/>
        </w:rPr>
      </w:pPr>
      <w:r w:rsidRPr="00F969D5">
        <w:rPr>
          <w:rFonts w:ascii="Times New Roman" w:hAnsi="Times New Roman" w:cs="Times New Roman"/>
          <w:b w:val="0"/>
          <w:i/>
          <w:sz w:val="28"/>
          <w:szCs w:val="28"/>
        </w:rPr>
        <w:t>Фронтальный опрос:</w:t>
      </w:r>
    </w:p>
    <w:p w:rsidR="000E7B1D" w:rsidRDefault="000E7B1D" w:rsidP="000E7B1D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969D5">
        <w:rPr>
          <w:rFonts w:ascii="Times New Roman" w:hAnsi="Times New Roman"/>
          <w:spacing w:val="-2"/>
          <w:sz w:val="28"/>
          <w:szCs w:val="28"/>
        </w:rPr>
        <w:t xml:space="preserve">1) </w:t>
      </w:r>
      <w:r w:rsidR="00FD7F95">
        <w:rPr>
          <w:rFonts w:ascii="Times New Roman" w:hAnsi="Times New Roman"/>
          <w:spacing w:val="-2"/>
          <w:sz w:val="28"/>
          <w:szCs w:val="28"/>
        </w:rPr>
        <w:t xml:space="preserve">Как шло развитие полушарий </w:t>
      </w:r>
      <w:r w:rsidR="002A79CC">
        <w:rPr>
          <w:rFonts w:ascii="Times New Roman" w:hAnsi="Times New Roman"/>
          <w:spacing w:val="-2"/>
          <w:sz w:val="28"/>
          <w:szCs w:val="28"/>
        </w:rPr>
        <w:t>конечного</w:t>
      </w:r>
      <w:r w:rsidR="00FD7F95">
        <w:rPr>
          <w:rFonts w:ascii="Times New Roman" w:hAnsi="Times New Roman"/>
          <w:spacing w:val="-2"/>
          <w:sz w:val="28"/>
          <w:szCs w:val="28"/>
        </w:rPr>
        <w:t xml:space="preserve"> мозга у позвоночных живо</w:t>
      </w:r>
      <w:r w:rsidR="00FD7F95">
        <w:rPr>
          <w:rFonts w:ascii="Times New Roman" w:hAnsi="Times New Roman"/>
          <w:spacing w:val="-2"/>
          <w:sz w:val="28"/>
          <w:szCs w:val="28"/>
        </w:rPr>
        <w:t>т</w:t>
      </w:r>
      <w:r w:rsidR="00FD7F95">
        <w:rPr>
          <w:rFonts w:ascii="Times New Roman" w:hAnsi="Times New Roman"/>
          <w:spacing w:val="-2"/>
          <w:sz w:val="28"/>
          <w:szCs w:val="28"/>
        </w:rPr>
        <w:t>ных, начиная от ры</w:t>
      </w:r>
      <w:r w:rsidR="002A79CC">
        <w:rPr>
          <w:rFonts w:ascii="Times New Roman" w:hAnsi="Times New Roman"/>
          <w:spacing w:val="-2"/>
          <w:sz w:val="28"/>
          <w:szCs w:val="28"/>
        </w:rPr>
        <w:t>б и заканчивая млекопитающими?</w:t>
      </w:r>
    </w:p>
    <w:p w:rsidR="002A79CC" w:rsidRPr="002A79CC" w:rsidRDefault="002A79CC" w:rsidP="000E7B1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A79CC">
        <w:rPr>
          <w:rFonts w:ascii="Times New Roman" w:hAnsi="Times New Roman"/>
          <w:spacing w:val="-6"/>
          <w:sz w:val="28"/>
          <w:szCs w:val="28"/>
        </w:rPr>
        <w:t>2) Каковы основные особенности строения больших полушарий челов</w:t>
      </w:r>
      <w:r w:rsidRPr="002A79CC">
        <w:rPr>
          <w:rFonts w:ascii="Times New Roman" w:hAnsi="Times New Roman"/>
          <w:spacing w:val="-6"/>
          <w:sz w:val="28"/>
          <w:szCs w:val="28"/>
        </w:rPr>
        <w:t>е</w:t>
      </w:r>
      <w:r w:rsidRPr="002A79CC">
        <w:rPr>
          <w:rFonts w:ascii="Times New Roman" w:hAnsi="Times New Roman"/>
          <w:spacing w:val="-6"/>
          <w:sz w:val="28"/>
          <w:szCs w:val="28"/>
        </w:rPr>
        <w:t>ка?</w:t>
      </w:r>
    </w:p>
    <w:p w:rsidR="000E7B1D" w:rsidRDefault="002A79CC" w:rsidP="000E7B1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3) На какие доли подразделяются большие полушария головного мозга?</w:t>
      </w:r>
    </w:p>
    <w:p w:rsidR="002A79CC" w:rsidRDefault="002A79CC" w:rsidP="000E7B1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4) </w:t>
      </w:r>
      <w:r w:rsidRPr="0052719D">
        <w:rPr>
          <w:rFonts w:ascii="Times New Roman" w:hAnsi="Times New Roman"/>
          <w:spacing w:val="-6"/>
          <w:sz w:val="28"/>
          <w:szCs w:val="28"/>
        </w:rPr>
        <w:t xml:space="preserve">Что такое борозды </w:t>
      </w:r>
      <w:r>
        <w:rPr>
          <w:rFonts w:ascii="Times New Roman" w:hAnsi="Times New Roman"/>
          <w:spacing w:val="-6"/>
          <w:sz w:val="28"/>
          <w:szCs w:val="28"/>
        </w:rPr>
        <w:t xml:space="preserve">и </w:t>
      </w:r>
      <w:r w:rsidRPr="0052719D">
        <w:rPr>
          <w:rFonts w:ascii="Times New Roman" w:hAnsi="Times New Roman"/>
          <w:spacing w:val="-6"/>
          <w:sz w:val="28"/>
          <w:szCs w:val="28"/>
        </w:rPr>
        <w:t>извилины?</w:t>
      </w:r>
      <w:r w:rsidR="00A2522C">
        <w:rPr>
          <w:rFonts w:ascii="Times New Roman" w:hAnsi="Times New Roman"/>
          <w:spacing w:val="-6"/>
          <w:sz w:val="28"/>
          <w:szCs w:val="28"/>
        </w:rPr>
        <w:t xml:space="preserve"> Какое значение для человека и высших позвоночных животных имеет кора больших полушарий?</w:t>
      </w:r>
    </w:p>
    <w:p w:rsidR="002A79CC" w:rsidRPr="00CB2FFF" w:rsidRDefault="002A79CC" w:rsidP="000E7B1D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B2FFF">
        <w:rPr>
          <w:rFonts w:ascii="Times New Roman" w:hAnsi="Times New Roman"/>
          <w:spacing w:val="-2"/>
          <w:sz w:val="28"/>
          <w:szCs w:val="28"/>
        </w:rPr>
        <w:t xml:space="preserve">5) </w:t>
      </w:r>
      <w:r w:rsidR="00A2522C" w:rsidRPr="00CB2FFF">
        <w:rPr>
          <w:rFonts w:ascii="Times New Roman" w:hAnsi="Times New Roman"/>
          <w:spacing w:val="-2"/>
          <w:sz w:val="28"/>
          <w:szCs w:val="28"/>
        </w:rPr>
        <w:t xml:space="preserve">Какие </w:t>
      </w:r>
      <w:r w:rsidR="00CB2FFF" w:rsidRPr="00CB2FFF">
        <w:rPr>
          <w:rFonts w:ascii="Times New Roman" w:hAnsi="Times New Roman"/>
          <w:spacing w:val="-2"/>
          <w:sz w:val="28"/>
          <w:szCs w:val="28"/>
        </w:rPr>
        <w:t xml:space="preserve">функциональные </w:t>
      </w:r>
      <w:r w:rsidR="00A2522C" w:rsidRPr="00CB2FFF">
        <w:rPr>
          <w:rFonts w:ascii="Times New Roman" w:hAnsi="Times New Roman"/>
          <w:spacing w:val="-2"/>
          <w:sz w:val="28"/>
          <w:szCs w:val="28"/>
        </w:rPr>
        <w:t>зоны коры больших полушарий выделяют? Где они расположены?</w:t>
      </w:r>
    </w:p>
    <w:p w:rsidR="00CB2FFF" w:rsidRPr="00CB2FFF" w:rsidRDefault="00A2522C" w:rsidP="000E7B1D">
      <w:pPr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B2FFF">
        <w:rPr>
          <w:rFonts w:ascii="Times New Roman" w:hAnsi="Times New Roman"/>
          <w:spacing w:val="-4"/>
          <w:sz w:val="28"/>
          <w:szCs w:val="28"/>
        </w:rPr>
        <w:t xml:space="preserve">6) </w:t>
      </w:r>
      <w:r w:rsidR="00CB2FFF" w:rsidRPr="00CB2FFF">
        <w:rPr>
          <w:rFonts w:ascii="Times New Roman" w:hAnsi="Times New Roman"/>
          <w:spacing w:val="-4"/>
          <w:sz w:val="28"/>
          <w:szCs w:val="28"/>
        </w:rPr>
        <w:t>Докажите, что ассоциативные зоны обеспечивают мышление.</w:t>
      </w:r>
    </w:p>
    <w:p w:rsidR="00CB2FFF" w:rsidRPr="00CB2FFF" w:rsidRDefault="00CB2FFF" w:rsidP="000E7B1D">
      <w:pPr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B2FFF">
        <w:rPr>
          <w:rFonts w:ascii="Times New Roman" w:hAnsi="Times New Roman"/>
          <w:spacing w:val="-4"/>
          <w:sz w:val="28"/>
          <w:szCs w:val="28"/>
        </w:rPr>
        <w:t>7) Почему в двигательных зонах функции различных частей тела пре</w:t>
      </w:r>
      <w:r w:rsidRPr="00CB2FFF">
        <w:rPr>
          <w:rFonts w:ascii="Times New Roman" w:hAnsi="Times New Roman"/>
          <w:spacing w:val="-4"/>
          <w:sz w:val="28"/>
          <w:szCs w:val="28"/>
        </w:rPr>
        <w:t>д</w:t>
      </w:r>
      <w:r w:rsidRPr="00CB2FFF">
        <w:rPr>
          <w:rFonts w:ascii="Times New Roman" w:hAnsi="Times New Roman"/>
          <w:spacing w:val="-4"/>
          <w:sz w:val="28"/>
          <w:szCs w:val="28"/>
        </w:rPr>
        <w:t>ставлены неравномерно?</w:t>
      </w:r>
    </w:p>
    <w:p w:rsidR="002A79CC" w:rsidRPr="00CB2FFF" w:rsidRDefault="00CB2FFF" w:rsidP="000E7B1D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B2FFF">
        <w:rPr>
          <w:rFonts w:ascii="Times New Roman" w:hAnsi="Times New Roman"/>
          <w:spacing w:val="-2"/>
          <w:sz w:val="28"/>
          <w:szCs w:val="28"/>
        </w:rPr>
        <w:t xml:space="preserve">8) </w:t>
      </w:r>
      <w:r w:rsidR="00A2522C" w:rsidRPr="00CB2FFF">
        <w:rPr>
          <w:rFonts w:ascii="Times New Roman" w:hAnsi="Times New Roman"/>
          <w:spacing w:val="-2"/>
          <w:sz w:val="28"/>
          <w:szCs w:val="28"/>
        </w:rPr>
        <w:t>В чем проявляется функциональное различие левого и правого пол</w:t>
      </w:r>
      <w:r w:rsidR="00A2522C" w:rsidRPr="00CB2FFF">
        <w:rPr>
          <w:rFonts w:ascii="Times New Roman" w:hAnsi="Times New Roman"/>
          <w:spacing w:val="-2"/>
          <w:sz w:val="28"/>
          <w:szCs w:val="28"/>
        </w:rPr>
        <w:t>у</w:t>
      </w:r>
      <w:r w:rsidR="00A2522C" w:rsidRPr="00CB2FFF">
        <w:rPr>
          <w:rFonts w:ascii="Times New Roman" w:hAnsi="Times New Roman"/>
          <w:spacing w:val="-2"/>
          <w:sz w:val="28"/>
          <w:szCs w:val="28"/>
        </w:rPr>
        <w:t>шарий?</w:t>
      </w:r>
    </w:p>
    <w:p w:rsidR="002A79CC" w:rsidRPr="00CB2FFF" w:rsidRDefault="00CB2FFF" w:rsidP="000E7B1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B2FFF">
        <w:rPr>
          <w:rFonts w:ascii="Times New Roman" w:hAnsi="Times New Roman"/>
          <w:spacing w:val="-6"/>
          <w:sz w:val="28"/>
          <w:szCs w:val="28"/>
        </w:rPr>
        <w:t xml:space="preserve">9) </w:t>
      </w:r>
      <w:r w:rsidRPr="00CB2FFF">
        <w:rPr>
          <w:rFonts w:ascii="Times New Roman" w:hAnsi="Times New Roman"/>
          <w:sz w:val="28"/>
          <w:szCs w:val="28"/>
        </w:rPr>
        <w:t>Докажите, что человеческий мозг работает как единое целое, н</w:t>
      </w:r>
      <w:r w:rsidRPr="00CB2FFF">
        <w:rPr>
          <w:rFonts w:ascii="Times New Roman" w:hAnsi="Times New Roman"/>
          <w:sz w:val="28"/>
          <w:szCs w:val="28"/>
        </w:rPr>
        <w:t>е</w:t>
      </w:r>
      <w:r w:rsidRPr="00CB2FFF">
        <w:rPr>
          <w:rFonts w:ascii="Times New Roman" w:hAnsi="Times New Roman"/>
          <w:sz w:val="28"/>
          <w:szCs w:val="28"/>
        </w:rPr>
        <w:t>смотря на функциональную асимметрию</w:t>
      </w:r>
      <w:r>
        <w:rPr>
          <w:rFonts w:ascii="Times New Roman" w:hAnsi="Times New Roman"/>
          <w:sz w:val="28"/>
          <w:szCs w:val="28"/>
        </w:rPr>
        <w:t>.</w:t>
      </w:r>
    </w:p>
    <w:p w:rsidR="0052719D" w:rsidRDefault="0052719D" w:rsidP="0052719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CB2FFF" w:rsidRDefault="00CB2FFF" w:rsidP="0052719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CB2FFF" w:rsidRPr="00CB2FFF" w:rsidRDefault="00CB2FFF" w:rsidP="0052719D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B2FFF">
        <w:rPr>
          <w:rFonts w:ascii="Times New Roman" w:hAnsi="Times New Roman"/>
          <w:b/>
          <w:spacing w:val="-6"/>
          <w:sz w:val="28"/>
          <w:szCs w:val="28"/>
        </w:rPr>
        <w:lastRenderedPageBreak/>
        <w:t xml:space="preserve">3. </w:t>
      </w:r>
      <w:bookmarkStart w:id="3" w:name="bookmark27"/>
      <w:proofErr w:type="spellStart"/>
      <w:r w:rsidRPr="00CB2FFF">
        <w:rPr>
          <w:rFonts w:ascii="Times New Roman" w:hAnsi="Times New Roman"/>
          <w:b/>
          <w:sz w:val="28"/>
          <w:szCs w:val="28"/>
        </w:rPr>
        <w:t>Целемотивационный</w:t>
      </w:r>
      <w:proofErr w:type="spellEnd"/>
      <w:r w:rsidRPr="00CB2FFF">
        <w:rPr>
          <w:rFonts w:ascii="Times New Roman" w:hAnsi="Times New Roman"/>
          <w:b/>
          <w:sz w:val="28"/>
          <w:szCs w:val="28"/>
        </w:rPr>
        <w:t xml:space="preserve"> этап</w:t>
      </w:r>
      <w:bookmarkEnd w:id="3"/>
    </w:p>
    <w:p w:rsidR="006A236F" w:rsidRPr="006A236F" w:rsidRDefault="000776F4" w:rsidP="006A236F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776F4">
        <w:rPr>
          <w:rFonts w:ascii="Times New Roman" w:hAnsi="Times New Roman"/>
          <w:spacing w:val="-2"/>
          <w:sz w:val="28"/>
          <w:szCs w:val="28"/>
        </w:rPr>
        <w:t>Давайте вспомним</w:t>
      </w:r>
      <w:r>
        <w:rPr>
          <w:rFonts w:ascii="Times New Roman" w:hAnsi="Times New Roman"/>
          <w:spacing w:val="-2"/>
          <w:sz w:val="28"/>
          <w:szCs w:val="28"/>
        </w:rPr>
        <w:t>,</w:t>
      </w:r>
      <w:r w:rsidRPr="000776F4">
        <w:rPr>
          <w:rFonts w:ascii="Times New Roman" w:hAnsi="Times New Roman"/>
          <w:spacing w:val="-2"/>
          <w:sz w:val="28"/>
          <w:szCs w:val="28"/>
        </w:rPr>
        <w:t xml:space="preserve"> на </w:t>
      </w:r>
      <w:r w:rsidRPr="000776F4">
        <w:rPr>
          <w:rFonts w:ascii="Times New Roman" w:hAnsi="Times New Roman"/>
          <w:sz w:val="28"/>
          <w:szCs w:val="28"/>
        </w:rPr>
        <w:t xml:space="preserve">какие отделы подразделяют нервную систему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ловека </w:t>
      </w:r>
      <w:r w:rsidRPr="000776F4">
        <w:rPr>
          <w:rFonts w:ascii="Times New Roman" w:hAnsi="Times New Roman"/>
          <w:sz w:val="28"/>
          <w:szCs w:val="28"/>
        </w:rPr>
        <w:t>по функциональному признаку</w:t>
      </w:r>
      <w:r>
        <w:rPr>
          <w:rFonts w:ascii="Times New Roman" w:hAnsi="Times New Roman"/>
          <w:sz w:val="28"/>
          <w:szCs w:val="28"/>
        </w:rPr>
        <w:t xml:space="preserve">. </w:t>
      </w:r>
      <w:r w:rsidR="006A236F">
        <w:rPr>
          <w:rFonts w:ascii="Times New Roman" w:hAnsi="Times New Roman"/>
          <w:sz w:val="28"/>
          <w:szCs w:val="28"/>
        </w:rPr>
        <w:t xml:space="preserve">Почему ту часть 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 xml:space="preserve">нервной системы, </w:t>
      </w:r>
      <w:r w:rsidR="006A236F">
        <w:rPr>
          <w:rFonts w:ascii="Times New Roman" w:hAnsi="Times New Roman"/>
          <w:spacing w:val="-2"/>
          <w:sz w:val="28"/>
          <w:szCs w:val="28"/>
        </w:rPr>
        <w:t>к</w:t>
      </w:r>
      <w:r w:rsidR="006A236F">
        <w:rPr>
          <w:rFonts w:ascii="Times New Roman" w:hAnsi="Times New Roman"/>
          <w:spacing w:val="-2"/>
          <w:sz w:val="28"/>
          <w:szCs w:val="28"/>
        </w:rPr>
        <w:t>о</w:t>
      </w:r>
      <w:r w:rsidR="006A236F">
        <w:rPr>
          <w:rFonts w:ascii="Times New Roman" w:hAnsi="Times New Roman"/>
          <w:spacing w:val="-2"/>
          <w:sz w:val="28"/>
          <w:szCs w:val="28"/>
        </w:rPr>
        <w:t xml:space="preserve">торая 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>регулирует деятельность внутренних органов, желез</w:t>
      </w:r>
      <w:r w:rsidR="006A236F">
        <w:rPr>
          <w:rFonts w:ascii="Times New Roman" w:hAnsi="Times New Roman"/>
          <w:spacing w:val="-2"/>
          <w:sz w:val="28"/>
          <w:szCs w:val="28"/>
        </w:rPr>
        <w:t xml:space="preserve"> внешней и вну</w:t>
      </w:r>
      <w:r w:rsidR="006A236F">
        <w:rPr>
          <w:rFonts w:ascii="Times New Roman" w:hAnsi="Times New Roman"/>
          <w:spacing w:val="-2"/>
          <w:sz w:val="28"/>
          <w:szCs w:val="28"/>
        </w:rPr>
        <w:t>т</w:t>
      </w:r>
      <w:r w:rsidR="006A236F">
        <w:rPr>
          <w:rFonts w:ascii="Times New Roman" w:hAnsi="Times New Roman"/>
          <w:spacing w:val="-2"/>
          <w:sz w:val="28"/>
          <w:szCs w:val="28"/>
        </w:rPr>
        <w:t>ренней секреции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 xml:space="preserve">, кровеносных и лимфатических сосудов, </w:t>
      </w:r>
      <w:r w:rsidR="006A236F">
        <w:rPr>
          <w:rFonts w:ascii="Times New Roman" w:hAnsi="Times New Roman"/>
          <w:spacing w:val="-2"/>
          <w:sz w:val="28"/>
          <w:szCs w:val="28"/>
        </w:rPr>
        <w:t>а также контролир</w:t>
      </w:r>
      <w:r w:rsidR="006A236F">
        <w:rPr>
          <w:rFonts w:ascii="Times New Roman" w:hAnsi="Times New Roman"/>
          <w:spacing w:val="-2"/>
          <w:sz w:val="28"/>
          <w:szCs w:val="28"/>
        </w:rPr>
        <w:t>у</w:t>
      </w:r>
      <w:r w:rsidR="006A236F">
        <w:rPr>
          <w:rFonts w:ascii="Times New Roman" w:hAnsi="Times New Roman"/>
          <w:spacing w:val="-2"/>
          <w:sz w:val="28"/>
          <w:szCs w:val="28"/>
        </w:rPr>
        <w:t xml:space="preserve">ет 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 xml:space="preserve">обмен веществ, </w:t>
      </w:r>
      <w:r w:rsidR="006A236F">
        <w:rPr>
          <w:rFonts w:ascii="Times New Roman" w:hAnsi="Times New Roman"/>
          <w:spacing w:val="-2"/>
          <w:sz w:val="28"/>
          <w:szCs w:val="28"/>
        </w:rPr>
        <w:t>процессы роста и развития организма, мы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 xml:space="preserve"> называе</w:t>
      </w:r>
      <w:r w:rsidR="006A236F">
        <w:rPr>
          <w:rFonts w:ascii="Times New Roman" w:hAnsi="Times New Roman"/>
          <w:spacing w:val="-2"/>
          <w:sz w:val="28"/>
          <w:szCs w:val="28"/>
        </w:rPr>
        <w:t>м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 xml:space="preserve"> авт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>о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>номной, вегетативной, или неволь</w:t>
      </w:r>
      <w:r w:rsidR="006A236F">
        <w:rPr>
          <w:rFonts w:ascii="Times New Roman" w:hAnsi="Times New Roman"/>
          <w:spacing w:val="-2"/>
          <w:sz w:val="28"/>
          <w:szCs w:val="28"/>
        </w:rPr>
        <w:t xml:space="preserve">ной 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>нервной сист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>е</w:t>
      </w:r>
      <w:r w:rsidR="006A236F" w:rsidRPr="006A236F">
        <w:rPr>
          <w:rFonts w:ascii="Times New Roman" w:hAnsi="Times New Roman"/>
          <w:spacing w:val="-2"/>
          <w:sz w:val="28"/>
          <w:szCs w:val="28"/>
        </w:rPr>
        <w:t>мой</w:t>
      </w:r>
      <w:r w:rsidR="006A236F">
        <w:rPr>
          <w:rFonts w:ascii="Times New Roman" w:hAnsi="Times New Roman"/>
          <w:spacing w:val="-2"/>
          <w:sz w:val="28"/>
          <w:szCs w:val="28"/>
        </w:rPr>
        <w:t>?</w:t>
      </w:r>
    </w:p>
    <w:p w:rsidR="006A236F" w:rsidRPr="006A236F" w:rsidRDefault="006A236F" w:rsidP="006A236F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CB2FFF" w:rsidRPr="007F4A45" w:rsidRDefault="007F4A45" w:rsidP="0052719D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bookmarkStart w:id="4" w:name="bookmark28"/>
      <w:r w:rsidRPr="007F4A45">
        <w:rPr>
          <w:rFonts w:ascii="Times New Roman" w:hAnsi="Times New Roman"/>
          <w:b/>
          <w:sz w:val="28"/>
          <w:szCs w:val="28"/>
        </w:rPr>
        <w:t>4. Изучение нового материала</w:t>
      </w:r>
      <w:bookmarkEnd w:id="4"/>
    </w:p>
    <w:p w:rsidR="00CB2FFF" w:rsidRDefault="006A236F" w:rsidP="0052719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Действительно, </w:t>
      </w:r>
      <w:r>
        <w:rPr>
          <w:rFonts w:ascii="Times New Roman" w:hAnsi="Times New Roman"/>
          <w:spacing w:val="-2"/>
          <w:sz w:val="28"/>
          <w:szCs w:val="28"/>
        </w:rPr>
        <w:t>в</w:t>
      </w:r>
      <w:r w:rsidRPr="007F4A45">
        <w:rPr>
          <w:rFonts w:ascii="Times New Roman" w:hAnsi="Times New Roman"/>
          <w:spacing w:val="-2"/>
          <w:sz w:val="28"/>
          <w:szCs w:val="28"/>
        </w:rPr>
        <w:t>егетативная нервная система человека</w:t>
      </w:r>
      <w:r>
        <w:rPr>
          <w:rFonts w:ascii="Times New Roman" w:hAnsi="Times New Roman"/>
          <w:spacing w:val="-2"/>
          <w:sz w:val="28"/>
          <w:szCs w:val="28"/>
        </w:rPr>
        <w:t xml:space="preserve">, ответственная за ряд </w:t>
      </w:r>
      <w:r w:rsidRPr="007F4A45">
        <w:rPr>
          <w:rFonts w:ascii="Times New Roman" w:hAnsi="Times New Roman"/>
          <w:spacing w:val="-2"/>
          <w:sz w:val="28"/>
          <w:szCs w:val="28"/>
        </w:rPr>
        <w:t>жизненно важны</w:t>
      </w:r>
      <w:r>
        <w:rPr>
          <w:rFonts w:ascii="Times New Roman" w:hAnsi="Times New Roman"/>
          <w:spacing w:val="-2"/>
          <w:sz w:val="28"/>
          <w:szCs w:val="28"/>
        </w:rPr>
        <w:t>х</w:t>
      </w:r>
      <w:r w:rsidRPr="007F4A45">
        <w:rPr>
          <w:rFonts w:ascii="Times New Roman" w:hAnsi="Times New Roman"/>
          <w:spacing w:val="-2"/>
          <w:sz w:val="28"/>
          <w:szCs w:val="28"/>
        </w:rPr>
        <w:t xml:space="preserve"> функци</w:t>
      </w:r>
      <w:r>
        <w:rPr>
          <w:rFonts w:ascii="Times New Roman" w:hAnsi="Times New Roman"/>
          <w:spacing w:val="-2"/>
          <w:sz w:val="28"/>
          <w:szCs w:val="28"/>
        </w:rPr>
        <w:t>й</w:t>
      </w:r>
      <w:r w:rsidRPr="007F4A45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нашего </w:t>
      </w:r>
      <w:r w:rsidRPr="007F4A45">
        <w:rPr>
          <w:rFonts w:ascii="Times New Roman" w:hAnsi="Times New Roman"/>
          <w:spacing w:val="-2"/>
          <w:sz w:val="28"/>
          <w:szCs w:val="28"/>
        </w:rPr>
        <w:t>организма</w:t>
      </w:r>
      <w:r>
        <w:rPr>
          <w:rFonts w:ascii="Times New Roman" w:hAnsi="Times New Roman"/>
          <w:spacing w:val="-2"/>
          <w:sz w:val="28"/>
          <w:szCs w:val="28"/>
        </w:rPr>
        <w:t>, ф</w:t>
      </w:r>
      <w:r w:rsidRPr="007F4A45">
        <w:rPr>
          <w:rFonts w:ascii="Times New Roman" w:hAnsi="Times New Roman"/>
          <w:spacing w:val="-2"/>
          <w:sz w:val="28"/>
          <w:szCs w:val="28"/>
        </w:rPr>
        <w:t>ункционирует независимо от нашего сознания</w:t>
      </w:r>
      <w:r>
        <w:rPr>
          <w:rFonts w:ascii="Times New Roman" w:hAnsi="Times New Roman"/>
          <w:spacing w:val="-2"/>
          <w:sz w:val="28"/>
          <w:szCs w:val="28"/>
        </w:rPr>
        <w:t>, т.е.</w:t>
      </w:r>
      <w:r w:rsidRPr="007F4A45">
        <w:rPr>
          <w:rFonts w:ascii="Times New Roman" w:hAnsi="Times New Roman"/>
          <w:spacing w:val="-2"/>
          <w:sz w:val="28"/>
          <w:szCs w:val="28"/>
        </w:rPr>
        <w:t xml:space="preserve"> а</w:t>
      </w:r>
      <w:r w:rsidRPr="007F4A45">
        <w:rPr>
          <w:rFonts w:ascii="Times New Roman" w:hAnsi="Times New Roman"/>
          <w:spacing w:val="-2"/>
          <w:sz w:val="28"/>
          <w:szCs w:val="28"/>
        </w:rPr>
        <w:t>в</w:t>
      </w:r>
      <w:r w:rsidRPr="007F4A45">
        <w:rPr>
          <w:rFonts w:ascii="Times New Roman" w:hAnsi="Times New Roman"/>
          <w:spacing w:val="-2"/>
          <w:sz w:val="28"/>
          <w:szCs w:val="28"/>
        </w:rPr>
        <w:t>тономно.</w:t>
      </w:r>
    </w:p>
    <w:p w:rsidR="006A236F" w:rsidRPr="007F4A45" w:rsidRDefault="006A236F" w:rsidP="006A236F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4A45">
        <w:rPr>
          <w:rFonts w:ascii="Times New Roman" w:hAnsi="Times New Roman"/>
          <w:spacing w:val="-2"/>
          <w:sz w:val="28"/>
          <w:szCs w:val="28"/>
        </w:rPr>
        <w:t xml:space="preserve">Эмоции человека, конечно, </w:t>
      </w:r>
      <w:r>
        <w:rPr>
          <w:rFonts w:ascii="Times New Roman" w:hAnsi="Times New Roman"/>
          <w:spacing w:val="-2"/>
          <w:sz w:val="28"/>
          <w:szCs w:val="28"/>
        </w:rPr>
        <w:t xml:space="preserve">тоже </w:t>
      </w:r>
      <w:r w:rsidRPr="007F4A45">
        <w:rPr>
          <w:rFonts w:ascii="Times New Roman" w:hAnsi="Times New Roman"/>
          <w:spacing w:val="-2"/>
          <w:sz w:val="28"/>
          <w:szCs w:val="28"/>
        </w:rPr>
        <w:t xml:space="preserve">влияют на </w:t>
      </w:r>
      <w:r>
        <w:rPr>
          <w:rFonts w:ascii="Times New Roman" w:hAnsi="Times New Roman"/>
          <w:spacing w:val="-2"/>
          <w:sz w:val="28"/>
          <w:szCs w:val="28"/>
        </w:rPr>
        <w:t>состояние внутренней среды организма</w:t>
      </w:r>
      <w:r w:rsidRPr="007F4A45">
        <w:rPr>
          <w:rFonts w:ascii="Times New Roman" w:hAnsi="Times New Roman"/>
          <w:spacing w:val="-2"/>
          <w:sz w:val="28"/>
          <w:szCs w:val="28"/>
        </w:rPr>
        <w:t xml:space="preserve"> и вызывают в ней </w:t>
      </w:r>
      <w:r>
        <w:rPr>
          <w:rFonts w:ascii="Times New Roman" w:hAnsi="Times New Roman"/>
          <w:spacing w:val="-2"/>
          <w:sz w:val="28"/>
          <w:szCs w:val="28"/>
        </w:rPr>
        <w:t>определенные</w:t>
      </w:r>
      <w:r w:rsidRPr="007F4A45">
        <w:rPr>
          <w:rFonts w:ascii="Times New Roman" w:hAnsi="Times New Roman"/>
          <w:spacing w:val="-2"/>
          <w:sz w:val="28"/>
          <w:szCs w:val="28"/>
        </w:rPr>
        <w:t xml:space="preserve"> отклонения. Но именно автоно</w:t>
      </w:r>
      <w:r w:rsidRPr="007F4A45">
        <w:rPr>
          <w:rFonts w:ascii="Times New Roman" w:hAnsi="Times New Roman"/>
          <w:spacing w:val="-2"/>
          <w:sz w:val="28"/>
          <w:szCs w:val="28"/>
        </w:rPr>
        <w:t>м</w:t>
      </w:r>
      <w:r w:rsidRPr="007F4A45">
        <w:rPr>
          <w:rFonts w:ascii="Times New Roman" w:hAnsi="Times New Roman"/>
          <w:spacing w:val="-2"/>
          <w:sz w:val="28"/>
          <w:szCs w:val="28"/>
        </w:rPr>
        <w:t xml:space="preserve">ная нервная система не позволяет эмоциям кардинальным образом нарушить работу </w:t>
      </w:r>
      <w:r>
        <w:rPr>
          <w:rFonts w:ascii="Times New Roman" w:hAnsi="Times New Roman"/>
          <w:spacing w:val="-2"/>
          <w:sz w:val="28"/>
          <w:szCs w:val="28"/>
        </w:rPr>
        <w:t xml:space="preserve">всего </w:t>
      </w:r>
      <w:r w:rsidRPr="007F4A45">
        <w:rPr>
          <w:rFonts w:ascii="Times New Roman" w:hAnsi="Times New Roman"/>
          <w:spacing w:val="-2"/>
          <w:sz w:val="28"/>
          <w:szCs w:val="28"/>
        </w:rPr>
        <w:t>организма и привести к и</w:t>
      </w:r>
      <w:r w:rsidRPr="007F4A45">
        <w:rPr>
          <w:rFonts w:ascii="Times New Roman" w:hAnsi="Times New Roman"/>
          <w:spacing w:val="-2"/>
          <w:sz w:val="28"/>
          <w:szCs w:val="28"/>
        </w:rPr>
        <w:t>з</w:t>
      </w:r>
      <w:r w:rsidRPr="007F4A45">
        <w:rPr>
          <w:rFonts w:ascii="Times New Roman" w:hAnsi="Times New Roman"/>
          <w:spacing w:val="-2"/>
          <w:sz w:val="28"/>
          <w:szCs w:val="28"/>
        </w:rPr>
        <w:t>менениям, несовместимым с жизнью.</w:t>
      </w:r>
    </w:p>
    <w:p w:rsidR="000B7FFA" w:rsidRDefault="006A236F" w:rsidP="006A236F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4A45">
        <w:rPr>
          <w:rFonts w:ascii="Times New Roman" w:hAnsi="Times New Roman"/>
          <w:spacing w:val="-2"/>
          <w:sz w:val="28"/>
          <w:szCs w:val="28"/>
        </w:rPr>
        <w:t>Функциональные особенности вегетативной нервной системы логично накладывают отпечаток на её строение.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0B7FFA" w:rsidRDefault="000B7FFA" w:rsidP="006A236F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1. Так д</w:t>
      </w:r>
      <w:r w:rsidRPr="000B7FFA">
        <w:rPr>
          <w:rFonts w:ascii="Times New Roman" w:hAnsi="Times New Roman"/>
          <w:spacing w:val="-2"/>
          <w:sz w:val="28"/>
          <w:szCs w:val="28"/>
        </w:rPr>
        <w:t>вигательная часть, рефлекторной дуги соматической нервной системы, т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B7FFA"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 та, по которой распространяется нервный импульс от централ</w:t>
      </w:r>
      <w:r w:rsidRPr="000B7FFA">
        <w:rPr>
          <w:rFonts w:ascii="Times New Roman" w:hAnsi="Times New Roman"/>
          <w:spacing w:val="-2"/>
          <w:sz w:val="28"/>
          <w:szCs w:val="28"/>
        </w:rPr>
        <w:t>ь</w:t>
      </w:r>
      <w:r w:rsidRPr="000B7FFA">
        <w:rPr>
          <w:rFonts w:ascii="Times New Roman" w:hAnsi="Times New Roman"/>
          <w:spacing w:val="-2"/>
          <w:sz w:val="28"/>
          <w:szCs w:val="28"/>
        </w:rPr>
        <w:t>ной нервной системы (мозга) к органу-исполнителю, состоит из одного нейр</w:t>
      </w:r>
      <w:r w:rsidRPr="000B7FFA">
        <w:rPr>
          <w:rFonts w:ascii="Times New Roman" w:hAnsi="Times New Roman"/>
          <w:spacing w:val="-2"/>
          <w:sz w:val="28"/>
          <w:szCs w:val="28"/>
        </w:rPr>
        <w:t>о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на. В автономной </w:t>
      </w:r>
      <w:r>
        <w:rPr>
          <w:rFonts w:ascii="Times New Roman" w:hAnsi="Times New Roman"/>
          <w:spacing w:val="-2"/>
          <w:sz w:val="28"/>
          <w:szCs w:val="28"/>
        </w:rPr>
        <w:t xml:space="preserve">же 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нервной системе она представлена двумя нейронами. </w:t>
      </w:r>
    </w:p>
    <w:p w:rsidR="000B7FFA" w:rsidRDefault="000B7FFA" w:rsidP="006A236F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2. </w:t>
      </w:r>
      <w:r w:rsidRPr="000B7FFA">
        <w:rPr>
          <w:rFonts w:ascii="Times New Roman" w:hAnsi="Times New Roman"/>
          <w:spacing w:val="-2"/>
          <w:sz w:val="28"/>
          <w:szCs w:val="28"/>
        </w:rPr>
        <w:t>Соединение нейронов происходит в нервном узле, или ганглии. П</w:t>
      </w:r>
      <w:r w:rsidRPr="000B7FFA">
        <w:rPr>
          <w:rFonts w:ascii="Times New Roman" w:hAnsi="Times New Roman"/>
          <w:spacing w:val="-2"/>
          <w:sz w:val="28"/>
          <w:szCs w:val="28"/>
        </w:rPr>
        <w:t>о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этому нейрон, который расположен между мозгом и ганглием, называется </w:t>
      </w:r>
      <w:proofErr w:type="spellStart"/>
      <w:r w:rsidRPr="000B7FFA">
        <w:rPr>
          <w:rFonts w:ascii="Times New Roman" w:hAnsi="Times New Roman"/>
          <w:b/>
          <w:i/>
          <w:spacing w:val="-2"/>
          <w:sz w:val="28"/>
          <w:szCs w:val="28"/>
        </w:rPr>
        <w:t>пр</w:t>
      </w:r>
      <w:r w:rsidRPr="000B7FFA">
        <w:rPr>
          <w:rFonts w:ascii="Times New Roman" w:hAnsi="Times New Roman"/>
          <w:b/>
          <w:i/>
          <w:spacing w:val="-2"/>
          <w:sz w:val="28"/>
          <w:szCs w:val="28"/>
        </w:rPr>
        <w:t>е</w:t>
      </w:r>
      <w:r w:rsidRPr="000B7FFA">
        <w:rPr>
          <w:rFonts w:ascii="Times New Roman" w:hAnsi="Times New Roman"/>
          <w:b/>
          <w:i/>
          <w:spacing w:val="-2"/>
          <w:sz w:val="28"/>
          <w:szCs w:val="28"/>
        </w:rPr>
        <w:t>ганглионарным</w:t>
      </w:r>
      <w:proofErr w:type="spellEnd"/>
      <w:r w:rsidRPr="000B7FFA">
        <w:rPr>
          <w:rFonts w:ascii="Times New Roman" w:hAnsi="Times New Roman"/>
          <w:spacing w:val="-2"/>
          <w:sz w:val="28"/>
          <w:szCs w:val="28"/>
        </w:rPr>
        <w:t>, а нейрон, который соединяет нервный ганглий с органом и</w:t>
      </w:r>
      <w:r w:rsidRPr="000B7FFA">
        <w:rPr>
          <w:rFonts w:ascii="Times New Roman" w:hAnsi="Times New Roman"/>
          <w:spacing w:val="-2"/>
          <w:sz w:val="28"/>
          <w:szCs w:val="28"/>
        </w:rPr>
        <w:t>с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полнителем </w:t>
      </w:r>
      <w:r>
        <w:rPr>
          <w:rFonts w:ascii="Times New Roman" w:hAnsi="Times New Roman"/>
          <w:spacing w:val="-2"/>
          <w:sz w:val="28"/>
          <w:szCs w:val="28"/>
        </w:rPr>
        <w:t>—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0B7FFA">
        <w:rPr>
          <w:rFonts w:ascii="Times New Roman" w:hAnsi="Times New Roman"/>
          <w:b/>
          <w:i/>
          <w:spacing w:val="-2"/>
          <w:sz w:val="28"/>
          <w:szCs w:val="28"/>
        </w:rPr>
        <w:t>постган</w:t>
      </w:r>
      <w:r w:rsidRPr="000B7FFA">
        <w:rPr>
          <w:rFonts w:ascii="Times New Roman" w:hAnsi="Times New Roman"/>
          <w:b/>
          <w:i/>
          <w:spacing w:val="-2"/>
          <w:sz w:val="28"/>
          <w:szCs w:val="28"/>
        </w:rPr>
        <w:t>г</w:t>
      </w:r>
      <w:r w:rsidRPr="000B7FFA">
        <w:rPr>
          <w:rFonts w:ascii="Times New Roman" w:hAnsi="Times New Roman"/>
          <w:b/>
          <w:i/>
          <w:spacing w:val="-2"/>
          <w:sz w:val="28"/>
          <w:szCs w:val="28"/>
        </w:rPr>
        <w:t>лионарным</w:t>
      </w:r>
      <w:proofErr w:type="spellEnd"/>
      <w:r w:rsidRPr="000B7FFA">
        <w:rPr>
          <w:rFonts w:ascii="Times New Roman" w:hAnsi="Times New Roman"/>
          <w:spacing w:val="-2"/>
          <w:sz w:val="28"/>
          <w:szCs w:val="28"/>
        </w:rPr>
        <w:t>.</w:t>
      </w:r>
    </w:p>
    <w:p w:rsidR="006A236F" w:rsidRDefault="006A236F" w:rsidP="000B7FFA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0B7FFA" w:rsidRDefault="000B7FFA" w:rsidP="000B7FFA">
      <w:pPr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>
            <wp:extent cx="4476750" cy="1943100"/>
            <wp:effectExtent l="19050" t="0" r="0" b="0"/>
            <wp:docPr id="16" name="Рисунок 16" descr="C:\Documents and Settings\DUALCORE\Рабочий стол\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DUALCORE\Рабочий стол\image00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FFA" w:rsidRDefault="000B7FFA" w:rsidP="000B7FFA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EC00D5" w:rsidRPr="002300C0" w:rsidRDefault="00EC00D5" w:rsidP="000B7FFA">
      <w:pPr>
        <w:ind w:firstLine="709"/>
        <w:jc w:val="both"/>
        <w:rPr>
          <w:rFonts w:ascii="Times New Roman" w:hAnsi="Times New Roman"/>
          <w:color w:val="231F20"/>
          <w:spacing w:val="-6"/>
          <w:sz w:val="28"/>
          <w:szCs w:val="28"/>
        </w:rPr>
      </w:pPr>
      <w:r w:rsidRPr="002300C0">
        <w:rPr>
          <w:rFonts w:ascii="Times New Roman" w:hAnsi="Times New Roman"/>
          <w:color w:val="231F20"/>
          <w:spacing w:val="-6"/>
          <w:sz w:val="28"/>
          <w:szCs w:val="28"/>
        </w:rPr>
        <w:t xml:space="preserve">3. В отличие от </w:t>
      </w:r>
      <w:r w:rsidRPr="002300C0">
        <w:rPr>
          <w:rStyle w:val="85pt0pt0"/>
          <w:rFonts w:eastAsia="Calibri"/>
          <w:spacing w:val="-6"/>
          <w:sz w:val="28"/>
          <w:szCs w:val="28"/>
        </w:rPr>
        <w:t>толстых, покрытых миелиновой оболочкой волокон нервов соматической НС нервные волокна вегетативной НС являются тонкими и лиш</w:t>
      </w:r>
      <w:r w:rsidRPr="002300C0">
        <w:rPr>
          <w:rStyle w:val="85pt0pt0"/>
          <w:rFonts w:eastAsia="Calibri"/>
          <w:spacing w:val="-6"/>
          <w:sz w:val="28"/>
          <w:szCs w:val="28"/>
        </w:rPr>
        <w:t>е</w:t>
      </w:r>
      <w:r w:rsidRPr="002300C0">
        <w:rPr>
          <w:rStyle w:val="85pt0pt0"/>
          <w:rFonts w:eastAsia="Calibri"/>
          <w:spacing w:val="-6"/>
          <w:sz w:val="28"/>
          <w:szCs w:val="28"/>
        </w:rPr>
        <w:t>ны такой «изоляции»</w:t>
      </w:r>
      <w:proofErr w:type="gramStart"/>
      <w:r w:rsidRPr="002300C0">
        <w:rPr>
          <w:rStyle w:val="85pt0pt0"/>
          <w:rFonts w:eastAsia="Calibri"/>
          <w:spacing w:val="-6"/>
          <w:sz w:val="28"/>
          <w:szCs w:val="28"/>
        </w:rPr>
        <w:t>.</w:t>
      </w:r>
      <w:proofErr w:type="gramEnd"/>
      <w:r w:rsidR="002300C0" w:rsidRPr="002300C0">
        <w:rPr>
          <w:rStyle w:val="85pt0pt0"/>
          <w:rFonts w:eastAsia="Calibri"/>
          <w:spacing w:val="-6"/>
          <w:sz w:val="28"/>
          <w:szCs w:val="28"/>
        </w:rPr>
        <w:t xml:space="preserve"> Это не могло не сказаться на с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>к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>о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>рост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>и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 xml:space="preserve"> распространения возбуждения 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 xml:space="preserve">по ним, которая </w:t>
      </w:r>
      <w:r w:rsidR="002300C0">
        <w:rPr>
          <w:rStyle w:val="85pt0pt0"/>
          <w:rFonts w:eastAsia="Calibri"/>
          <w:spacing w:val="-6"/>
          <w:sz w:val="28"/>
          <w:szCs w:val="28"/>
        </w:rPr>
        <w:t xml:space="preserve">максимально 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 xml:space="preserve">составляет всего около 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>18</w:t>
      </w:r>
      <w:r w:rsidR="002300C0">
        <w:rPr>
          <w:rStyle w:val="85pt0pt0"/>
          <w:rFonts w:eastAsia="Calibri"/>
          <w:spacing w:val="-6"/>
          <w:sz w:val="28"/>
          <w:szCs w:val="28"/>
        </w:rPr>
        <w:t xml:space="preserve"> 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>м/с</w:t>
      </w:r>
      <w:r w:rsidR="002300C0">
        <w:rPr>
          <w:rStyle w:val="85pt0pt0"/>
          <w:rFonts w:eastAsia="Calibri"/>
          <w:spacing w:val="-6"/>
          <w:sz w:val="28"/>
          <w:szCs w:val="28"/>
        </w:rPr>
        <w:t xml:space="preserve"> (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 xml:space="preserve">против </w:t>
      </w:r>
      <w:r w:rsidR="002300C0">
        <w:rPr>
          <w:rStyle w:val="85pt0pt0"/>
          <w:rFonts w:eastAsia="Calibri"/>
          <w:spacing w:val="-6"/>
          <w:sz w:val="28"/>
          <w:szCs w:val="28"/>
        </w:rPr>
        <w:t xml:space="preserve">почти </w:t>
      </w:r>
      <w:r w:rsidR="002300C0" w:rsidRPr="002300C0">
        <w:rPr>
          <w:rStyle w:val="85pt0pt0"/>
          <w:rFonts w:eastAsia="Calibri"/>
          <w:spacing w:val="-6"/>
          <w:sz w:val="28"/>
          <w:szCs w:val="28"/>
        </w:rPr>
        <w:t>120 м/</w:t>
      </w:r>
      <w:proofErr w:type="gramStart"/>
      <w:r w:rsidR="002300C0" w:rsidRPr="002300C0">
        <w:rPr>
          <w:rStyle w:val="85pt0pt0"/>
          <w:rFonts w:eastAsia="Calibri"/>
          <w:spacing w:val="-6"/>
          <w:sz w:val="28"/>
          <w:szCs w:val="28"/>
        </w:rPr>
        <w:t>с</w:t>
      </w:r>
      <w:proofErr w:type="gramEnd"/>
      <w:r w:rsidR="002300C0" w:rsidRPr="002300C0">
        <w:rPr>
          <w:rStyle w:val="85pt0pt0"/>
          <w:rFonts w:eastAsia="Calibri"/>
          <w:spacing w:val="-6"/>
          <w:sz w:val="28"/>
          <w:szCs w:val="28"/>
        </w:rPr>
        <w:t xml:space="preserve"> </w:t>
      </w:r>
      <w:r w:rsidR="002300C0">
        <w:rPr>
          <w:rStyle w:val="85pt0pt0"/>
          <w:rFonts w:eastAsia="Calibri"/>
          <w:spacing w:val="-6"/>
          <w:sz w:val="28"/>
          <w:szCs w:val="28"/>
        </w:rPr>
        <w:t>по с</w:t>
      </w:r>
      <w:r w:rsidR="002300C0">
        <w:rPr>
          <w:rStyle w:val="85pt0pt0"/>
          <w:rFonts w:eastAsia="Calibri"/>
          <w:spacing w:val="-6"/>
          <w:sz w:val="28"/>
          <w:szCs w:val="28"/>
        </w:rPr>
        <w:t>о</w:t>
      </w:r>
      <w:r w:rsidR="002300C0">
        <w:rPr>
          <w:rStyle w:val="85pt0pt0"/>
          <w:rFonts w:eastAsia="Calibri"/>
          <w:spacing w:val="-6"/>
          <w:sz w:val="28"/>
          <w:szCs w:val="28"/>
        </w:rPr>
        <w:t>матическим нервам).</w:t>
      </w:r>
    </w:p>
    <w:p w:rsidR="000B7FFA" w:rsidRPr="000B7FFA" w:rsidRDefault="00EC00D5" w:rsidP="000B7FFA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EC00D5">
        <w:rPr>
          <w:rFonts w:ascii="Times New Roman" w:hAnsi="Times New Roman"/>
          <w:color w:val="231F20"/>
          <w:sz w:val="28"/>
          <w:szCs w:val="28"/>
        </w:rPr>
        <w:lastRenderedPageBreak/>
        <w:t>Исходя из строения и физиологических особенностей</w:t>
      </w:r>
      <w:r>
        <w:rPr>
          <w:rFonts w:ascii="Times New Roman" w:hAnsi="Times New Roman"/>
          <w:color w:val="231F20"/>
          <w:sz w:val="28"/>
          <w:szCs w:val="28"/>
        </w:rPr>
        <w:t xml:space="preserve"> вегетативную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 нервн</w:t>
      </w:r>
      <w:r>
        <w:rPr>
          <w:rFonts w:ascii="Times New Roman" w:hAnsi="Times New Roman"/>
          <w:spacing w:val="-2"/>
          <w:sz w:val="28"/>
          <w:szCs w:val="28"/>
        </w:rPr>
        <w:t>ую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 систем</w:t>
      </w:r>
      <w:r>
        <w:rPr>
          <w:rFonts w:ascii="Times New Roman" w:hAnsi="Times New Roman"/>
          <w:spacing w:val="-2"/>
          <w:sz w:val="28"/>
          <w:szCs w:val="28"/>
        </w:rPr>
        <w:t>у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подразделяют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на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 дв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 отдел</w:t>
      </w:r>
      <w:r>
        <w:rPr>
          <w:rFonts w:ascii="Times New Roman" w:hAnsi="Times New Roman"/>
          <w:spacing w:val="-2"/>
          <w:sz w:val="28"/>
          <w:szCs w:val="28"/>
        </w:rPr>
        <w:t xml:space="preserve">а: </w:t>
      </w:r>
      <w:r w:rsidRPr="00EC00D5">
        <w:rPr>
          <w:rFonts w:ascii="Times New Roman" w:hAnsi="Times New Roman"/>
          <w:b/>
          <w:i/>
          <w:spacing w:val="-2"/>
          <w:sz w:val="28"/>
          <w:szCs w:val="28"/>
        </w:rPr>
        <w:t>с</w:t>
      </w:r>
      <w:r w:rsidR="000B7FFA" w:rsidRPr="00EC00D5">
        <w:rPr>
          <w:rFonts w:ascii="Times New Roman" w:hAnsi="Times New Roman"/>
          <w:b/>
          <w:i/>
          <w:spacing w:val="-2"/>
          <w:sz w:val="28"/>
          <w:szCs w:val="28"/>
        </w:rPr>
        <w:t>импатическ</w:t>
      </w:r>
      <w:r w:rsidRPr="00EC00D5">
        <w:rPr>
          <w:rFonts w:ascii="Times New Roman" w:hAnsi="Times New Roman"/>
          <w:b/>
          <w:i/>
          <w:spacing w:val="-2"/>
          <w:sz w:val="28"/>
          <w:szCs w:val="28"/>
        </w:rPr>
        <w:t>ий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 и </w:t>
      </w:r>
      <w:r w:rsidR="000B7FFA" w:rsidRPr="00EC00D5">
        <w:rPr>
          <w:rFonts w:ascii="Times New Roman" w:hAnsi="Times New Roman"/>
          <w:b/>
          <w:i/>
          <w:spacing w:val="-2"/>
          <w:sz w:val="28"/>
          <w:szCs w:val="28"/>
        </w:rPr>
        <w:t>парасимп</w:t>
      </w:r>
      <w:r w:rsidR="000B7FFA" w:rsidRPr="00EC00D5">
        <w:rPr>
          <w:rFonts w:ascii="Times New Roman" w:hAnsi="Times New Roman"/>
          <w:b/>
          <w:i/>
          <w:spacing w:val="-2"/>
          <w:sz w:val="28"/>
          <w:szCs w:val="28"/>
        </w:rPr>
        <w:t>а</w:t>
      </w:r>
      <w:r w:rsidR="000B7FFA" w:rsidRPr="00EC00D5">
        <w:rPr>
          <w:rFonts w:ascii="Times New Roman" w:hAnsi="Times New Roman"/>
          <w:b/>
          <w:i/>
          <w:spacing w:val="-2"/>
          <w:sz w:val="28"/>
          <w:szCs w:val="28"/>
        </w:rPr>
        <w:t>тическ</w:t>
      </w:r>
      <w:r w:rsidRPr="00EC00D5">
        <w:rPr>
          <w:rFonts w:ascii="Times New Roman" w:hAnsi="Times New Roman"/>
          <w:b/>
          <w:i/>
          <w:spacing w:val="-2"/>
          <w:sz w:val="28"/>
          <w:szCs w:val="28"/>
        </w:rPr>
        <w:t>ий</w:t>
      </w:r>
      <w:r>
        <w:rPr>
          <w:rFonts w:ascii="Times New Roman" w:hAnsi="Times New Roman"/>
          <w:spacing w:val="-2"/>
          <w:sz w:val="28"/>
          <w:szCs w:val="28"/>
        </w:rPr>
        <w:t>, тесно связанных между собой.</w:t>
      </w:r>
    </w:p>
    <w:p w:rsidR="000B7FFA" w:rsidRPr="000B7FFA" w:rsidRDefault="000B7FFA" w:rsidP="000B7FFA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7FFA">
        <w:rPr>
          <w:rFonts w:ascii="Times New Roman" w:hAnsi="Times New Roman"/>
          <w:spacing w:val="-2"/>
          <w:sz w:val="28"/>
          <w:szCs w:val="28"/>
        </w:rPr>
        <w:t xml:space="preserve">Небольшой пример. Людей, которые любят слушать музыку, называют меломанами. А людей, которые любят слушать качественную музыку </w:t>
      </w:r>
      <w:r w:rsidR="00EC00D5">
        <w:rPr>
          <w:rFonts w:ascii="Times New Roman" w:hAnsi="Times New Roman"/>
          <w:spacing w:val="-2"/>
          <w:sz w:val="28"/>
          <w:szCs w:val="28"/>
        </w:rPr>
        <w:t>—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0B7FFA">
        <w:rPr>
          <w:rFonts w:ascii="Times New Roman" w:hAnsi="Times New Roman"/>
          <w:spacing w:val="-2"/>
          <w:sz w:val="28"/>
          <w:szCs w:val="28"/>
        </w:rPr>
        <w:t>а</w:t>
      </w:r>
      <w:r w:rsidRPr="000B7FFA">
        <w:rPr>
          <w:rFonts w:ascii="Times New Roman" w:hAnsi="Times New Roman"/>
          <w:spacing w:val="-2"/>
          <w:sz w:val="28"/>
          <w:szCs w:val="28"/>
        </w:rPr>
        <w:t>у</w:t>
      </w:r>
      <w:r w:rsidRPr="000B7FFA">
        <w:rPr>
          <w:rFonts w:ascii="Times New Roman" w:hAnsi="Times New Roman"/>
          <w:spacing w:val="-2"/>
          <w:sz w:val="28"/>
          <w:szCs w:val="28"/>
        </w:rPr>
        <w:t>диофилами</w:t>
      </w:r>
      <w:proofErr w:type="spellEnd"/>
      <w:r w:rsidRPr="000B7FFA">
        <w:rPr>
          <w:rFonts w:ascii="Times New Roman" w:hAnsi="Times New Roman"/>
          <w:spacing w:val="-2"/>
          <w:sz w:val="28"/>
          <w:szCs w:val="28"/>
        </w:rPr>
        <w:t xml:space="preserve">. Так вот последние в создании своих </w:t>
      </w:r>
      <w:proofErr w:type="spellStart"/>
      <w:r w:rsidRPr="000B7FFA">
        <w:rPr>
          <w:rFonts w:ascii="Times New Roman" w:hAnsi="Times New Roman"/>
          <w:spacing w:val="-2"/>
          <w:sz w:val="28"/>
          <w:szCs w:val="28"/>
        </w:rPr>
        <w:t>мегадорогих</w:t>
      </w:r>
      <w:proofErr w:type="spellEnd"/>
      <w:r w:rsidRPr="000B7FFA">
        <w:rPr>
          <w:rFonts w:ascii="Times New Roman" w:hAnsi="Times New Roman"/>
          <w:spacing w:val="-2"/>
          <w:sz w:val="28"/>
          <w:szCs w:val="28"/>
        </w:rPr>
        <w:t xml:space="preserve"> и </w:t>
      </w:r>
      <w:proofErr w:type="spellStart"/>
      <w:r w:rsidRPr="000B7FFA">
        <w:rPr>
          <w:rFonts w:ascii="Times New Roman" w:hAnsi="Times New Roman"/>
          <w:spacing w:val="-2"/>
          <w:sz w:val="28"/>
          <w:szCs w:val="28"/>
        </w:rPr>
        <w:t>суперкачес</w:t>
      </w:r>
      <w:r w:rsidRPr="000B7FFA">
        <w:rPr>
          <w:rFonts w:ascii="Times New Roman" w:hAnsi="Times New Roman"/>
          <w:spacing w:val="-2"/>
          <w:sz w:val="28"/>
          <w:szCs w:val="28"/>
        </w:rPr>
        <w:t>т</w:t>
      </w:r>
      <w:r w:rsidRPr="000B7FFA">
        <w:rPr>
          <w:rFonts w:ascii="Times New Roman" w:hAnsi="Times New Roman"/>
          <w:spacing w:val="-2"/>
          <w:sz w:val="28"/>
          <w:szCs w:val="28"/>
        </w:rPr>
        <w:t>венных</w:t>
      </w:r>
      <w:proofErr w:type="spellEnd"/>
      <w:r w:rsidRPr="000B7FFA">
        <w:rPr>
          <w:rFonts w:ascii="Times New Roman" w:hAnsi="Times New Roman"/>
          <w:spacing w:val="-2"/>
          <w:sz w:val="28"/>
          <w:szCs w:val="28"/>
        </w:rPr>
        <w:t xml:space="preserve"> музыкальных схем зачастую пользуются «наработками» вегетативной нервной системы и подключают акустические системы двумя отдельными к</w:t>
      </w:r>
      <w:r w:rsidRPr="000B7FFA">
        <w:rPr>
          <w:rFonts w:ascii="Times New Roman" w:hAnsi="Times New Roman"/>
          <w:spacing w:val="-2"/>
          <w:sz w:val="28"/>
          <w:szCs w:val="28"/>
        </w:rPr>
        <w:t>а</w:t>
      </w:r>
      <w:r w:rsidRPr="000B7FFA">
        <w:rPr>
          <w:rFonts w:ascii="Times New Roman" w:hAnsi="Times New Roman"/>
          <w:spacing w:val="-2"/>
          <w:sz w:val="28"/>
          <w:szCs w:val="28"/>
        </w:rPr>
        <w:t xml:space="preserve">белями. Это позволяет развести звук разной частоты по разным динамикам, избежать излишних наводок и добиться наивысшего качества звучания. </w:t>
      </w:r>
    </w:p>
    <w:p w:rsidR="006A236F" w:rsidRDefault="002300C0" w:rsidP="000B7FFA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Так и </w:t>
      </w:r>
      <w:r w:rsidRPr="000B7FFA">
        <w:rPr>
          <w:rFonts w:ascii="Times New Roman" w:hAnsi="Times New Roman"/>
          <w:spacing w:val="-2"/>
          <w:sz w:val="28"/>
          <w:szCs w:val="28"/>
        </w:rPr>
        <w:t>внутренние органы</w:t>
      </w:r>
      <w:r>
        <w:rPr>
          <w:rFonts w:ascii="Times New Roman" w:hAnsi="Times New Roman"/>
          <w:spacing w:val="-2"/>
          <w:sz w:val="28"/>
          <w:szCs w:val="28"/>
        </w:rPr>
        <w:t xml:space="preserve"> нашего организма: д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>ля обеспечения наивы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>с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шей точности </w:t>
      </w:r>
      <w:r>
        <w:rPr>
          <w:rFonts w:ascii="Times New Roman" w:hAnsi="Times New Roman"/>
          <w:spacing w:val="-2"/>
          <w:sz w:val="28"/>
          <w:szCs w:val="28"/>
        </w:rPr>
        <w:t xml:space="preserve">своей работы 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получают </w:t>
      </w:r>
      <w:r>
        <w:rPr>
          <w:rFonts w:ascii="Times New Roman" w:hAnsi="Times New Roman"/>
          <w:spacing w:val="-2"/>
          <w:sz w:val="28"/>
          <w:szCs w:val="28"/>
        </w:rPr>
        <w:t>«инс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рукции» от ЦНС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 по двум путям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82B62">
        <w:rPr>
          <w:rFonts w:ascii="Times New Roman" w:hAnsi="Times New Roman"/>
          <w:spacing w:val="-2"/>
          <w:sz w:val="28"/>
          <w:szCs w:val="28"/>
        </w:rPr>
        <w:t>— ч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 xml:space="preserve">ерез нейроны </w:t>
      </w:r>
      <w:r w:rsidR="00582B62">
        <w:rPr>
          <w:rFonts w:ascii="Times New Roman" w:hAnsi="Times New Roman"/>
          <w:spacing w:val="-2"/>
          <w:sz w:val="28"/>
          <w:szCs w:val="28"/>
        </w:rPr>
        <w:t xml:space="preserve">и 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>симпатического</w:t>
      </w:r>
      <w:r w:rsidR="00582B62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>и пар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>а</w:t>
      </w:r>
      <w:r w:rsidR="000B7FFA" w:rsidRPr="000B7FFA">
        <w:rPr>
          <w:rFonts w:ascii="Times New Roman" w:hAnsi="Times New Roman"/>
          <w:spacing w:val="-2"/>
          <w:sz w:val="28"/>
          <w:szCs w:val="28"/>
        </w:rPr>
        <w:t>симпатиче</w:t>
      </w:r>
      <w:r w:rsidR="00582B62">
        <w:rPr>
          <w:rFonts w:ascii="Times New Roman" w:hAnsi="Times New Roman"/>
          <w:spacing w:val="-2"/>
          <w:sz w:val="28"/>
          <w:szCs w:val="28"/>
        </w:rPr>
        <w:t>ского отдела.</w:t>
      </w:r>
    </w:p>
    <w:p w:rsidR="006A236F" w:rsidRDefault="00582B62" w:rsidP="006A236F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И тот, и другой </w:t>
      </w:r>
      <w:r w:rsidRPr="00582B62">
        <w:rPr>
          <w:rFonts w:ascii="Times New Roman" w:hAnsi="Times New Roman"/>
          <w:spacing w:val="-6"/>
          <w:sz w:val="28"/>
          <w:szCs w:val="28"/>
        </w:rPr>
        <w:t>имеет центральную и периферическую части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A236F" w:rsidRDefault="006A236F" w:rsidP="00582B62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7F4A45" w:rsidRDefault="00582B62" w:rsidP="00582B62">
      <w:pPr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Строение автономной нервной системы</w:t>
      </w:r>
    </w:p>
    <w:p w:rsidR="007F4A45" w:rsidRDefault="007F4A45" w:rsidP="00582B62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093"/>
        <w:gridCol w:w="4022"/>
        <w:gridCol w:w="3456"/>
      </w:tblGrid>
      <w:tr w:rsidR="00582B62" w:rsidTr="00B31475">
        <w:tc>
          <w:tcPr>
            <w:tcW w:w="9571" w:type="dxa"/>
            <w:gridSpan w:val="3"/>
          </w:tcPr>
          <w:p w:rsidR="00582B62" w:rsidRDefault="00582B62" w:rsidP="00582B62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Отделы</w:t>
            </w:r>
          </w:p>
        </w:tc>
      </w:tr>
      <w:tr w:rsidR="00582B62" w:rsidRPr="00582B62" w:rsidTr="00F3608C">
        <w:tc>
          <w:tcPr>
            <w:tcW w:w="2093" w:type="dxa"/>
          </w:tcPr>
          <w:p w:rsidR="00582B62" w:rsidRPr="00582B62" w:rsidRDefault="00582B62" w:rsidP="00582B62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82B62">
              <w:rPr>
                <w:rFonts w:ascii="Times New Roman" w:hAnsi="Times New Roman"/>
                <w:spacing w:val="-6"/>
                <w:sz w:val="28"/>
                <w:szCs w:val="28"/>
              </w:rPr>
              <w:t>Части</w:t>
            </w:r>
          </w:p>
        </w:tc>
        <w:tc>
          <w:tcPr>
            <w:tcW w:w="4022" w:type="dxa"/>
          </w:tcPr>
          <w:p w:rsidR="00582B62" w:rsidRPr="00582B62" w:rsidRDefault="00582B62" w:rsidP="00582B62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82B62">
              <w:rPr>
                <w:rFonts w:ascii="Times New Roman" w:hAnsi="Times New Roman"/>
                <w:spacing w:val="-2"/>
                <w:sz w:val="28"/>
                <w:szCs w:val="28"/>
              </w:rPr>
              <w:t>Симпатический</w:t>
            </w:r>
          </w:p>
        </w:tc>
        <w:tc>
          <w:tcPr>
            <w:tcW w:w="3456" w:type="dxa"/>
          </w:tcPr>
          <w:p w:rsidR="00582B62" w:rsidRPr="00582B62" w:rsidRDefault="00582B62" w:rsidP="00582B62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82B62">
              <w:rPr>
                <w:rFonts w:ascii="Times New Roman" w:hAnsi="Times New Roman"/>
                <w:spacing w:val="-2"/>
                <w:sz w:val="28"/>
                <w:szCs w:val="28"/>
              </w:rPr>
              <w:t>Парасимп</w:t>
            </w:r>
            <w:r w:rsidRPr="00582B62"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 w:rsidRPr="00582B62">
              <w:rPr>
                <w:rFonts w:ascii="Times New Roman" w:hAnsi="Times New Roman"/>
                <w:spacing w:val="-2"/>
                <w:sz w:val="28"/>
                <w:szCs w:val="28"/>
              </w:rPr>
              <w:t>тический</w:t>
            </w:r>
          </w:p>
        </w:tc>
      </w:tr>
      <w:tr w:rsidR="00582B62" w:rsidRPr="00E905AC" w:rsidTr="00F3608C">
        <w:tc>
          <w:tcPr>
            <w:tcW w:w="2093" w:type="dxa"/>
          </w:tcPr>
          <w:p w:rsidR="00582B62" w:rsidRPr="00E905AC" w:rsidRDefault="00582B62" w:rsidP="00582B62">
            <w:pPr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905AC">
              <w:rPr>
                <w:rFonts w:ascii="Times New Roman" w:hAnsi="Times New Roman"/>
                <w:spacing w:val="-6"/>
                <w:sz w:val="26"/>
                <w:szCs w:val="26"/>
              </w:rPr>
              <w:t>Центральная</w:t>
            </w:r>
          </w:p>
        </w:tc>
        <w:tc>
          <w:tcPr>
            <w:tcW w:w="4022" w:type="dxa"/>
          </w:tcPr>
          <w:p w:rsidR="00582B62" w:rsidRPr="007F2008" w:rsidRDefault="000957A5" w:rsidP="007F2008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Тела </w:t>
            </w:r>
            <w:proofErr w:type="spellStart"/>
            <w:r w:rsidR="008A6721" w:rsidRPr="007F2008">
              <w:rPr>
                <w:rFonts w:ascii="Times New Roman" w:hAnsi="Times New Roman"/>
                <w:b/>
                <w:i/>
                <w:spacing w:val="-4"/>
                <w:sz w:val="26"/>
                <w:szCs w:val="26"/>
              </w:rPr>
              <w:t>преганглионарных</w:t>
            </w:r>
            <w:proofErr w:type="spellEnd"/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не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й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ронов лежат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в 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последне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м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шейно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м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во 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всех грудных и нескольких </w:t>
            </w:r>
            <w:r w:rsidR="007F200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вер</w:t>
            </w:r>
            <w:r w:rsidR="007F200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х</w:t>
            </w:r>
            <w:r w:rsidR="007F200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них 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поясничных сегмент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ах спи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н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ного мо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з</w:t>
            </w:r>
            <w:r w:rsidR="008A6721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га</w:t>
            </w:r>
          </w:p>
        </w:tc>
        <w:tc>
          <w:tcPr>
            <w:tcW w:w="3456" w:type="dxa"/>
          </w:tcPr>
          <w:p w:rsidR="00582B62" w:rsidRPr="00E905AC" w:rsidRDefault="007F2008" w:rsidP="007F2008">
            <w:pPr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Тела </w:t>
            </w:r>
            <w:proofErr w:type="spellStart"/>
            <w:r w:rsidRPr="007F2008">
              <w:rPr>
                <w:rFonts w:ascii="Times New Roman" w:hAnsi="Times New Roman"/>
                <w:b/>
                <w:i/>
                <w:spacing w:val="-4"/>
                <w:sz w:val="26"/>
                <w:szCs w:val="26"/>
              </w:rPr>
              <w:t>преганглионарных</w:t>
            </w:r>
            <w:proofErr w:type="spellEnd"/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не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й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ронов лежат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в гипоталамусе, среднем и продолговатом мозге, а также в крестцовых сегме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тах спинного мозга</w:t>
            </w:r>
          </w:p>
        </w:tc>
      </w:tr>
      <w:tr w:rsidR="00582B62" w:rsidRPr="00E905AC" w:rsidTr="00F3608C">
        <w:tc>
          <w:tcPr>
            <w:tcW w:w="2093" w:type="dxa"/>
          </w:tcPr>
          <w:p w:rsidR="00582B62" w:rsidRPr="00E905AC" w:rsidRDefault="00582B62" w:rsidP="00582B62">
            <w:pPr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905AC">
              <w:rPr>
                <w:rFonts w:ascii="Times New Roman" w:hAnsi="Times New Roman"/>
                <w:spacing w:val="-6"/>
                <w:sz w:val="26"/>
                <w:szCs w:val="26"/>
              </w:rPr>
              <w:t>Периферическая</w:t>
            </w:r>
          </w:p>
        </w:tc>
        <w:tc>
          <w:tcPr>
            <w:tcW w:w="4022" w:type="dxa"/>
          </w:tcPr>
          <w:p w:rsidR="00582B62" w:rsidRPr="007F2008" w:rsidRDefault="008A6721" w:rsidP="00F3608C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Тела </w:t>
            </w:r>
            <w:proofErr w:type="spellStart"/>
            <w:r w:rsidRPr="007F2008">
              <w:rPr>
                <w:rFonts w:ascii="Times New Roman" w:hAnsi="Times New Roman"/>
                <w:b/>
                <w:i/>
                <w:spacing w:val="-4"/>
                <w:sz w:val="26"/>
                <w:szCs w:val="26"/>
              </w:rPr>
              <w:t>постганглионарных</w:t>
            </w:r>
            <w:proofErr w:type="spellEnd"/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нейр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о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нов локализованы в п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арны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х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ств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о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л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ах, лежащих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по обеим сторонам от позвоночника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(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образованн</w:t>
            </w: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ы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гангли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я</w:t>
            </w:r>
            <w:r w:rsidR="00E905AC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ми, соединенными друг с другом</w:t>
            </w:r>
            <w:r w:rsidR="008140C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)</w:t>
            </w:r>
            <w:r w:rsidR="00F3608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и частично </w:t>
            </w:r>
            <w:r w:rsidR="007F200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в нервных сплетениях, располагающихся вблизи внутренних органов (</w:t>
            </w:r>
            <w:r w:rsidR="00F3608C">
              <w:rPr>
                <w:rFonts w:ascii="Times New Roman" w:hAnsi="Times New Roman"/>
                <w:spacing w:val="-4"/>
                <w:sz w:val="26"/>
                <w:szCs w:val="26"/>
              </w:rPr>
              <w:t>н</w:t>
            </w:r>
            <w:r w:rsidR="00F3608C">
              <w:rPr>
                <w:rFonts w:ascii="Times New Roman" w:hAnsi="Times New Roman"/>
                <w:spacing w:val="-4"/>
                <w:sz w:val="26"/>
                <w:szCs w:val="26"/>
              </w:rPr>
              <w:t>а</w:t>
            </w:r>
            <w:r w:rsidR="00F3608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пример, </w:t>
            </w:r>
            <w:r w:rsidR="007F200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солне</w:t>
            </w:r>
            <w:r w:rsidR="007F200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ч</w:t>
            </w:r>
            <w:r w:rsidR="007F2008" w:rsidRPr="007F2008">
              <w:rPr>
                <w:rFonts w:ascii="Times New Roman" w:hAnsi="Times New Roman"/>
                <w:spacing w:val="-4"/>
                <w:sz w:val="26"/>
                <w:szCs w:val="26"/>
              </w:rPr>
              <w:t>ное сплетение)</w:t>
            </w:r>
          </w:p>
        </w:tc>
        <w:tc>
          <w:tcPr>
            <w:tcW w:w="3456" w:type="dxa"/>
          </w:tcPr>
          <w:p w:rsidR="00582B62" w:rsidRPr="00E905AC" w:rsidRDefault="00D95FA2" w:rsidP="007F2008">
            <w:pPr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Тела </w:t>
            </w:r>
            <w:proofErr w:type="spellStart"/>
            <w:r w:rsidRPr="007F2008">
              <w:rPr>
                <w:rFonts w:ascii="Times New Roman" w:hAnsi="Times New Roman"/>
                <w:b/>
                <w:i/>
                <w:spacing w:val="-4"/>
                <w:sz w:val="26"/>
                <w:szCs w:val="26"/>
              </w:rPr>
              <w:t>постганглионарных</w:t>
            </w:r>
            <w:proofErr w:type="spellEnd"/>
            <w:r w:rsidRPr="007F200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нейронов локализованы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в у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з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лах нервных сплетений, л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жащих вблизи или внутри внутренних органов</w:t>
            </w:r>
          </w:p>
        </w:tc>
      </w:tr>
    </w:tbl>
    <w:p w:rsidR="007F4A45" w:rsidRDefault="007F4A45" w:rsidP="00582B62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F3608C" w:rsidRDefault="00F3608C" w:rsidP="00F3608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3608C">
        <w:rPr>
          <w:rFonts w:ascii="Times New Roman" w:hAnsi="Times New Roman"/>
          <w:spacing w:val="-6"/>
          <w:sz w:val="28"/>
          <w:szCs w:val="28"/>
        </w:rPr>
        <w:t xml:space="preserve">Различается и длина нейронов разных отделов: </w:t>
      </w:r>
      <w:proofErr w:type="spellStart"/>
      <w:r w:rsidRPr="00F3608C">
        <w:rPr>
          <w:rFonts w:ascii="Times New Roman" w:hAnsi="Times New Roman"/>
          <w:spacing w:val="-6"/>
          <w:sz w:val="28"/>
          <w:szCs w:val="28"/>
        </w:rPr>
        <w:t>преганглионарные</w:t>
      </w:r>
      <w:proofErr w:type="spellEnd"/>
      <w:r w:rsidRPr="00F3608C">
        <w:rPr>
          <w:rFonts w:ascii="Times New Roman" w:hAnsi="Times New Roman"/>
          <w:spacing w:val="-6"/>
          <w:sz w:val="28"/>
          <w:szCs w:val="28"/>
        </w:rPr>
        <w:t xml:space="preserve"> нейроны симпатического отдела короткие, а </w:t>
      </w:r>
      <w:proofErr w:type="spellStart"/>
      <w:r w:rsidRPr="00F3608C">
        <w:rPr>
          <w:rFonts w:ascii="Times New Roman" w:hAnsi="Times New Roman"/>
          <w:spacing w:val="-6"/>
          <w:sz w:val="28"/>
          <w:szCs w:val="28"/>
        </w:rPr>
        <w:t>постгангионарные</w:t>
      </w:r>
      <w:proofErr w:type="spellEnd"/>
      <w:r w:rsidRPr="00F3608C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— </w:t>
      </w:r>
      <w:r w:rsidRPr="00F3608C">
        <w:rPr>
          <w:rFonts w:ascii="Times New Roman" w:hAnsi="Times New Roman"/>
          <w:spacing w:val="-6"/>
          <w:sz w:val="28"/>
          <w:szCs w:val="28"/>
        </w:rPr>
        <w:t>длинные. В парасимп</w:t>
      </w:r>
      <w:r w:rsidRPr="00F3608C">
        <w:rPr>
          <w:rFonts w:ascii="Times New Roman" w:hAnsi="Times New Roman"/>
          <w:spacing w:val="-6"/>
          <w:sz w:val="28"/>
          <w:szCs w:val="28"/>
        </w:rPr>
        <w:t>а</w:t>
      </w:r>
      <w:r w:rsidRPr="00F3608C">
        <w:rPr>
          <w:rFonts w:ascii="Times New Roman" w:hAnsi="Times New Roman"/>
          <w:spacing w:val="-6"/>
          <w:sz w:val="28"/>
          <w:szCs w:val="28"/>
        </w:rPr>
        <w:t xml:space="preserve">тическом отделе </w:t>
      </w:r>
      <w:r>
        <w:rPr>
          <w:rFonts w:ascii="Times New Roman" w:hAnsi="Times New Roman"/>
          <w:spacing w:val="-6"/>
          <w:sz w:val="28"/>
          <w:szCs w:val="28"/>
        </w:rPr>
        <w:t>—</w:t>
      </w:r>
      <w:r w:rsidRPr="00F3608C">
        <w:rPr>
          <w:rFonts w:ascii="Times New Roman" w:hAnsi="Times New Roman"/>
          <w:spacing w:val="-6"/>
          <w:sz w:val="28"/>
          <w:szCs w:val="28"/>
        </w:rPr>
        <w:t xml:space="preserve"> наоборот</w:t>
      </w:r>
      <w:r>
        <w:rPr>
          <w:rFonts w:ascii="Times New Roman" w:hAnsi="Times New Roman"/>
          <w:spacing w:val="-6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п</w:t>
      </w:r>
      <w:r w:rsidRPr="00F3608C">
        <w:rPr>
          <w:rFonts w:ascii="Times New Roman" w:hAnsi="Times New Roman"/>
          <w:spacing w:val="-6"/>
          <w:sz w:val="28"/>
          <w:szCs w:val="28"/>
        </w:rPr>
        <w:t>реганглионарные</w:t>
      </w:r>
      <w:proofErr w:type="spellEnd"/>
      <w:r w:rsidRPr="00F3608C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— </w:t>
      </w:r>
      <w:proofErr w:type="gramStart"/>
      <w:r w:rsidRPr="00F3608C">
        <w:rPr>
          <w:rFonts w:ascii="Times New Roman" w:hAnsi="Times New Roman"/>
          <w:spacing w:val="-6"/>
          <w:sz w:val="28"/>
          <w:szCs w:val="28"/>
        </w:rPr>
        <w:t>длинные</w:t>
      </w:r>
      <w:proofErr w:type="gramEnd"/>
      <w:r w:rsidRPr="00F3608C">
        <w:rPr>
          <w:rFonts w:ascii="Times New Roman" w:hAnsi="Times New Roman"/>
          <w:spacing w:val="-6"/>
          <w:sz w:val="28"/>
          <w:szCs w:val="28"/>
        </w:rPr>
        <w:t xml:space="preserve">, а </w:t>
      </w:r>
      <w:proofErr w:type="spellStart"/>
      <w:r w:rsidRPr="00F3608C">
        <w:rPr>
          <w:rFonts w:ascii="Times New Roman" w:hAnsi="Times New Roman"/>
          <w:spacing w:val="-6"/>
          <w:sz w:val="28"/>
          <w:szCs w:val="28"/>
        </w:rPr>
        <w:t>постганглиона</w:t>
      </w:r>
      <w:r w:rsidRPr="00F3608C">
        <w:rPr>
          <w:rFonts w:ascii="Times New Roman" w:hAnsi="Times New Roman"/>
          <w:spacing w:val="-6"/>
          <w:sz w:val="28"/>
          <w:szCs w:val="28"/>
        </w:rPr>
        <w:t>р</w:t>
      </w:r>
      <w:r w:rsidRPr="00F3608C">
        <w:rPr>
          <w:rFonts w:ascii="Times New Roman" w:hAnsi="Times New Roman"/>
          <w:spacing w:val="-6"/>
          <w:sz w:val="28"/>
          <w:szCs w:val="28"/>
        </w:rPr>
        <w:t>ные</w:t>
      </w:r>
      <w:proofErr w:type="spellEnd"/>
      <w:r w:rsidRPr="00F3608C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—</w:t>
      </w:r>
      <w:r w:rsidRPr="00F3608C">
        <w:rPr>
          <w:rFonts w:ascii="Times New Roman" w:hAnsi="Times New Roman"/>
          <w:spacing w:val="-6"/>
          <w:sz w:val="28"/>
          <w:szCs w:val="28"/>
        </w:rPr>
        <w:t xml:space="preserve"> короткие.</w:t>
      </w:r>
    </w:p>
    <w:p w:rsidR="00F3608C" w:rsidRDefault="00F3608C" w:rsidP="00F3608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3608C" w:rsidRDefault="00F3608C" w:rsidP="00582B62">
      <w:pPr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noProof/>
          <w:spacing w:val="-6"/>
          <w:sz w:val="28"/>
          <w:szCs w:val="28"/>
          <w:lang w:eastAsia="ru-RU"/>
        </w:rPr>
        <w:lastRenderedPageBreak/>
        <w:drawing>
          <wp:inline distT="0" distB="0" distL="0" distR="0">
            <wp:extent cx="5541414" cy="2857500"/>
            <wp:effectExtent l="0" t="0" r="0" b="0"/>
            <wp:docPr id="33" name="Рисунок 33" descr="C:\Documents and Settings\DUALCORE\Рабочий стол\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nts and Settings\DUALCORE\Рабочий стол\image00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414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08C" w:rsidRDefault="00F3608C" w:rsidP="00582B62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3378BA" w:rsidRPr="003378BA" w:rsidRDefault="003378BA" w:rsidP="003378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378BA">
        <w:rPr>
          <w:rFonts w:ascii="Times New Roman" w:hAnsi="Times New Roman"/>
          <w:spacing w:val="-6"/>
          <w:sz w:val="28"/>
          <w:szCs w:val="28"/>
        </w:rPr>
        <w:t>Симпатические влияния в основном активизируют работу внутренних о</w:t>
      </w:r>
      <w:r w:rsidRPr="003378BA">
        <w:rPr>
          <w:rFonts w:ascii="Times New Roman" w:hAnsi="Times New Roman"/>
          <w:spacing w:val="-6"/>
          <w:sz w:val="28"/>
          <w:szCs w:val="28"/>
        </w:rPr>
        <w:t>р</w:t>
      </w:r>
      <w:r w:rsidRPr="003378BA">
        <w:rPr>
          <w:rFonts w:ascii="Times New Roman" w:hAnsi="Times New Roman"/>
          <w:spacing w:val="-6"/>
          <w:sz w:val="28"/>
          <w:szCs w:val="28"/>
        </w:rPr>
        <w:t>ганов, а симпатические, наоборот, замедляют. Если организм попадает в стресс</w:t>
      </w:r>
      <w:r w:rsidRPr="003378BA">
        <w:rPr>
          <w:rFonts w:ascii="Times New Roman" w:hAnsi="Times New Roman"/>
          <w:spacing w:val="-6"/>
          <w:sz w:val="28"/>
          <w:szCs w:val="28"/>
        </w:rPr>
        <w:t>о</w:t>
      </w:r>
      <w:r w:rsidRPr="003378BA">
        <w:rPr>
          <w:rFonts w:ascii="Times New Roman" w:hAnsi="Times New Roman"/>
          <w:spacing w:val="-6"/>
          <w:sz w:val="28"/>
          <w:szCs w:val="28"/>
        </w:rPr>
        <w:t>вую ситуацию, для выхода из неё ресурсами некоторых органов и систем можно пренебречь и замедлить их работу. Высвободившиеся же возможности органи</w:t>
      </w:r>
      <w:r w:rsidRPr="003378BA">
        <w:rPr>
          <w:rFonts w:ascii="Times New Roman" w:hAnsi="Times New Roman"/>
          <w:spacing w:val="-6"/>
          <w:sz w:val="28"/>
          <w:szCs w:val="28"/>
        </w:rPr>
        <w:t>з</w:t>
      </w:r>
      <w:r w:rsidRPr="003378BA">
        <w:rPr>
          <w:rFonts w:ascii="Times New Roman" w:hAnsi="Times New Roman"/>
          <w:spacing w:val="-6"/>
          <w:sz w:val="28"/>
          <w:szCs w:val="28"/>
        </w:rPr>
        <w:t>ма идут на функционирование тех систем, которые позволят за наименее коро</w:t>
      </w:r>
      <w:r w:rsidRPr="003378BA">
        <w:rPr>
          <w:rFonts w:ascii="Times New Roman" w:hAnsi="Times New Roman"/>
          <w:spacing w:val="-6"/>
          <w:sz w:val="28"/>
          <w:szCs w:val="28"/>
        </w:rPr>
        <w:t>т</w:t>
      </w:r>
      <w:r w:rsidRPr="003378BA">
        <w:rPr>
          <w:rFonts w:ascii="Times New Roman" w:hAnsi="Times New Roman"/>
          <w:spacing w:val="-6"/>
          <w:sz w:val="28"/>
          <w:szCs w:val="28"/>
        </w:rPr>
        <w:t>кий срок нормализовать гомеостаз. А уже в спокойной обстановке статус-кво восстанавливается.</w:t>
      </w:r>
    </w:p>
    <w:p w:rsidR="00CB2FFF" w:rsidRDefault="003378BA" w:rsidP="003378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378BA">
        <w:rPr>
          <w:rFonts w:ascii="Times New Roman" w:hAnsi="Times New Roman"/>
          <w:spacing w:val="-6"/>
          <w:sz w:val="28"/>
          <w:szCs w:val="28"/>
        </w:rPr>
        <w:t xml:space="preserve">Образно </w:t>
      </w:r>
      <w:r>
        <w:rPr>
          <w:rFonts w:ascii="Times New Roman" w:hAnsi="Times New Roman"/>
          <w:spacing w:val="-6"/>
          <w:sz w:val="28"/>
          <w:szCs w:val="28"/>
        </w:rPr>
        <w:t xml:space="preserve">говоря, </w:t>
      </w:r>
      <w:r w:rsidRPr="003378BA">
        <w:rPr>
          <w:rFonts w:ascii="Times New Roman" w:hAnsi="Times New Roman"/>
          <w:spacing w:val="-6"/>
          <w:sz w:val="28"/>
          <w:szCs w:val="28"/>
        </w:rPr>
        <w:t>симпатический отдел называют системой аварийной с</w:t>
      </w:r>
      <w:r w:rsidRPr="003378BA">
        <w:rPr>
          <w:rFonts w:ascii="Times New Roman" w:hAnsi="Times New Roman"/>
          <w:spacing w:val="-6"/>
          <w:sz w:val="28"/>
          <w:szCs w:val="28"/>
        </w:rPr>
        <w:t>и</w:t>
      </w:r>
      <w:r w:rsidRPr="003378BA">
        <w:rPr>
          <w:rFonts w:ascii="Times New Roman" w:hAnsi="Times New Roman"/>
          <w:spacing w:val="-6"/>
          <w:sz w:val="28"/>
          <w:szCs w:val="28"/>
        </w:rPr>
        <w:t>туации, а парасимпатич</w:t>
      </w:r>
      <w:r w:rsidRPr="003378BA">
        <w:rPr>
          <w:rFonts w:ascii="Times New Roman" w:hAnsi="Times New Roman"/>
          <w:spacing w:val="-6"/>
          <w:sz w:val="28"/>
          <w:szCs w:val="28"/>
        </w:rPr>
        <w:t>е</w:t>
      </w:r>
      <w:r w:rsidRPr="003378BA">
        <w:rPr>
          <w:rFonts w:ascii="Times New Roman" w:hAnsi="Times New Roman"/>
          <w:spacing w:val="-6"/>
          <w:sz w:val="28"/>
          <w:szCs w:val="28"/>
        </w:rPr>
        <w:t xml:space="preserve">ский </w:t>
      </w:r>
      <w:r>
        <w:rPr>
          <w:rFonts w:ascii="Times New Roman" w:hAnsi="Times New Roman"/>
          <w:spacing w:val="-6"/>
          <w:sz w:val="28"/>
          <w:szCs w:val="28"/>
        </w:rPr>
        <w:t>—</w:t>
      </w:r>
      <w:r w:rsidRPr="003378BA">
        <w:rPr>
          <w:rFonts w:ascii="Times New Roman" w:hAnsi="Times New Roman"/>
          <w:spacing w:val="-6"/>
          <w:sz w:val="28"/>
          <w:szCs w:val="28"/>
        </w:rPr>
        <w:t xml:space="preserve"> системой отбоя.</w:t>
      </w:r>
    </w:p>
    <w:p w:rsidR="00E905AC" w:rsidRDefault="00E905AC" w:rsidP="0052719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905AC" w:rsidRPr="008651EB" w:rsidRDefault="008651EB" w:rsidP="0052719D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8651EB">
        <w:rPr>
          <w:rFonts w:ascii="Times New Roman" w:hAnsi="Times New Roman"/>
          <w:b/>
          <w:sz w:val="28"/>
          <w:szCs w:val="28"/>
        </w:rPr>
        <w:t>5. Закрепление изученного материала</w:t>
      </w:r>
    </w:p>
    <w:p w:rsidR="008651EB" w:rsidRDefault="008651EB" w:rsidP="00527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8651EB">
        <w:rPr>
          <w:rFonts w:ascii="Times New Roman" w:hAnsi="Times New Roman"/>
          <w:sz w:val="28"/>
          <w:szCs w:val="28"/>
        </w:rPr>
        <w:t xml:space="preserve">Чем отличаются волокна автономной нервной системы от волокон соматической? </w:t>
      </w:r>
    </w:p>
    <w:p w:rsidR="008651EB" w:rsidRDefault="008651EB" w:rsidP="00527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8651EB">
        <w:rPr>
          <w:rFonts w:ascii="Times New Roman" w:hAnsi="Times New Roman"/>
          <w:sz w:val="28"/>
          <w:szCs w:val="28"/>
        </w:rPr>
        <w:t xml:space="preserve">Чем отличаются функции соматической нервной системы </w:t>
      </w:r>
      <w:proofErr w:type="gramStart"/>
      <w:r w:rsidRPr="008651EB">
        <w:rPr>
          <w:rFonts w:ascii="Times New Roman" w:hAnsi="Times New Roman"/>
          <w:sz w:val="28"/>
          <w:szCs w:val="28"/>
        </w:rPr>
        <w:t>от</w:t>
      </w:r>
      <w:proofErr w:type="gramEnd"/>
      <w:r w:rsidRPr="008651EB">
        <w:rPr>
          <w:rFonts w:ascii="Times New Roman" w:hAnsi="Times New Roman"/>
          <w:sz w:val="28"/>
          <w:szCs w:val="28"/>
        </w:rPr>
        <w:t xml:space="preserve"> авт</w:t>
      </w:r>
      <w:r w:rsidRPr="008651EB">
        <w:rPr>
          <w:rFonts w:ascii="Times New Roman" w:hAnsi="Times New Roman"/>
          <w:sz w:val="28"/>
          <w:szCs w:val="28"/>
        </w:rPr>
        <w:t>о</w:t>
      </w:r>
      <w:r w:rsidRPr="008651EB">
        <w:rPr>
          <w:rFonts w:ascii="Times New Roman" w:hAnsi="Times New Roman"/>
          <w:sz w:val="28"/>
          <w:szCs w:val="28"/>
        </w:rPr>
        <w:t xml:space="preserve">номной? </w:t>
      </w:r>
    </w:p>
    <w:p w:rsidR="008651EB" w:rsidRDefault="008651EB" w:rsidP="00527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8651EB">
        <w:rPr>
          <w:rFonts w:ascii="Times New Roman" w:hAnsi="Times New Roman"/>
          <w:sz w:val="28"/>
          <w:szCs w:val="28"/>
        </w:rPr>
        <w:t xml:space="preserve">Где расположены </w:t>
      </w:r>
      <w:proofErr w:type="spellStart"/>
      <w:r w:rsidRPr="008651EB">
        <w:rPr>
          <w:rFonts w:ascii="Times New Roman" w:hAnsi="Times New Roman"/>
          <w:sz w:val="28"/>
          <w:szCs w:val="28"/>
        </w:rPr>
        <w:t>преганглионарные</w:t>
      </w:r>
      <w:proofErr w:type="spellEnd"/>
      <w:r w:rsidRPr="008651EB">
        <w:rPr>
          <w:rFonts w:ascii="Times New Roman" w:hAnsi="Times New Roman"/>
          <w:sz w:val="28"/>
          <w:szCs w:val="28"/>
        </w:rPr>
        <w:t xml:space="preserve"> нейроны симпатической нер</w:t>
      </w:r>
      <w:r w:rsidRPr="008651EB">
        <w:rPr>
          <w:rFonts w:ascii="Times New Roman" w:hAnsi="Times New Roman"/>
          <w:sz w:val="28"/>
          <w:szCs w:val="28"/>
        </w:rPr>
        <w:t>в</w:t>
      </w:r>
      <w:r w:rsidRPr="008651EB">
        <w:rPr>
          <w:rFonts w:ascii="Times New Roman" w:hAnsi="Times New Roman"/>
          <w:sz w:val="28"/>
          <w:szCs w:val="28"/>
        </w:rPr>
        <w:t xml:space="preserve">ной системы? </w:t>
      </w:r>
    </w:p>
    <w:p w:rsidR="00E905AC" w:rsidRDefault="008651EB" w:rsidP="00527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8651EB">
        <w:rPr>
          <w:rFonts w:ascii="Times New Roman" w:hAnsi="Times New Roman"/>
          <w:sz w:val="28"/>
          <w:szCs w:val="28"/>
        </w:rPr>
        <w:t xml:space="preserve">Где расположены </w:t>
      </w:r>
      <w:proofErr w:type="spellStart"/>
      <w:r w:rsidRPr="008651EB">
        <w:rPr>
          <w:rFonts w:ascii="Times New Roman" w:hAnsi="Times New Roman"/>
          <w:sz w:val="28"/>
          <w:szCs w:val="28"/>
        </w:rPr>
        <w:t>постганглионарные</w:t>
      </w:r>
      <w:proofErr w:type="spellEnd"/>
      <w:r w:rsidRPr="008651EB">
        <w:rPr>
          <w:rFonts w:ascii="Times New Roman" w:hAnsi="Times New Roman"/>
          <w:sz w:val="28"/>
          <w:szCs w:val="28"/>
        </w:rPr>
        <w:t xml:space="preserve"> нейроны парасимпатической нервной системы?</w:t>
      </w:r>
    </w:p>
    <w:p w:rsidR="008651EB" w:rsidRDefault="008651EB" w:rsidP="0052719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51EB" w:rsidRPr="00C32DBD" w:rsidRDefault="008651EB" w:rsidP="008651EB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32DBD">
        <w:rPr>
          <w:rFonts w:ascii="Times New Roman" w:hAnsi="Times New Roman"/>
          <w:b/>
          <w:spacing w:val="-6"/>
          <w:sz w:val="28"/>
          <w:szCs w:val="28"/>
        </w:rPr>
        <w:t>6. Домашнее задание</w:t>
      </w:r>
    </w:p>
    <w:p w:rsidR="008651EB" w:rsidRPr="00750FE2" w:rsidRDefault="008651EB" w:rsidP="008651EB">
      <w:pPr>
        <w:ind w:firstLine="709"/>
        <w:jc w:val="both"/>
        <w:rPr>
          <w:rFonts w:ascii="Times New Roman" w:hAnsi="Times New Roman"/>
          <w:color w:val="231F20"/>
          <w:spacing w:val="-2"/>
          <w:sz w:val="28"/>
          <w:szCs w:val="28"/>
        </w:rPr>
      </w:pPr>
      <w:r w:rsidRPr="00750FE2">
        <w:rPr>
          <w:rFonts w:ascii="Times New Roman" w:hAnsi="Times New Roman"/>
          <w:color w:val="231F20"/>
          <w:spacing w:val="-2"/>
          <w:sz w:val="28"/>
          <w:szCs w:val="28"/>
        </w:rPr>
        <w:t>§ 1</w:t>
      </w:r>
      <w:r>
        <w:rPr>
          <w:rFonts w:ascii="Times New Roman" w:hAnsi="Times New Roman"/>
          <w:color w:val="231F20"/>
          <w:spacing w:val="-2"/>
          <w:sz w:val="28"/>
          <w:szCs w:val="28"/>
        </w:rPr>
        <w:t>2</w:t>
      </w:r>
      <w:r w:rsidRPr="00750FE2">
        <w:rPr>
          <w:rFonts w:ascii="Times New Roman" w:hAnsi="Times New Roman"/>
          <w:spacing w:val="-2"/>
          <w:sz w:val="28"/>
          <w:szCs w:val="28"/>
        </w:rPr>
        <w:t>.</w:t>
      </w:r>
    </w:p>
    <w:p w:rsidR="008651EB" w:rsidRDefault="008651EB" w:rsidP="008651E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8651EB" w:rsidRPr="00750FE2" w:rsidRDefault="008651EB" w:rsidP="008651EB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750FE2">
        <w:rPr>
          <w:rFonts w:ascii="Times New Roman" w:hAnsi="Times New Roman"/>
          <w:b/>
          <w:spacing w:val="-6"/>
          <w:sz w:val="28"/>
          <w:szCs w:val="28"/>
        </w:rPr>
        <w:t xml:space="preserve">7. </w:t>
      </w:r>
      <w:bookmarkStart w:id="5" w:name="bookmark61"/>
      <w:r w:rsidRPr="00750FE2">
        <w:rPr>
          <w:rFonts w:ascii="Times New Roman" w:hAnsi="Times New Roman"/>
          <w:b/>
          <w:spacing w:val="-6"/>
          <w:sz w:val="28"/>
          <w:szCs w:val="28"/>
        </w:rPr>
        <w:t>Подведение итогов урока</w:t>
      </w:r>
      <w:bookmarkEnd w:id="5"/>
    </w:p>
    <w:p w:rsidR="008651EB" w:rsidRDefault="008651EB" w:rsidP="008651E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8651EB" w:rsidRPr="00750FE2" w:rsidRDefault="008651EB" w:rsidP="008651EB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750FE2">
        <w:rPr>
          <w:rFonts w:ascii="Times New Roman" w:hAnsi="Times New Roman"/>
          <w:b/>
          <w:spacing w:val="-6"/>
          <w:sz w:val="28"/>
          <w:szCs w:val="28"/>
        </w:rPr>
        <w:t xml:space="preserve">8. </w:t>
      </w:r>
      <w:bookmarkStart w:id="6" w:name="bookmark62"/>
      <w:r w:rsidRPr="00750FE2">
        <w:rPr>
          <w:rFonts w:ascii="Times New Roman" w:hAnsi="Times New Roman"/>
          <w:b/>
          <w:spacing w:val="-6"/>
          <w:sz w:val="28"/>
          <w:szCs w:val="28"/>
        </w:rPr>
        <w:t>Рефлексия</w:t>
      </w:r>
      <w:bookmarkEnd w:id="6"/>
    </w:p>
    <w:sectPr w:rsidR="008651EB" w:rsidRPr="00750FE2" w:rsidSect="00787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C488F"/>
    <w:multiLevelType w:val="multilevel"/>
    <w:tmpl w:val="937EE9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516F9D"/>
    <w:multiLevelType w:val="hybridMultilevel"/>
    <w:tmpl w:val="60C0377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F4DC2"/>
    <w:rsid w:val="000059B9"/>
    <w:rsid w:val="000776F4"/>
    <w:rsid w:val="000957A5"/>
    <w:rsid w:val="000A39B9"/>
    <w:rsid w:val="000A6331"/>
    <w:rsid w:val="000B7FFA"/>
    <w:rsid w:val="000E7B1D"/>
    <w:rsid w:val="00221F90"/>
    <w:rsid w:val="002300C0"/>
    <w:rsid w:val="002A79CC"/>
    <w:rsid w:val="003378BA"/>
    <w:rsid w:val="004A225B"/>
    <w:rsid w:val="004E621A"/>
    <w:rsid w:val="00503C65"/>
    <w:rsid w:val="0052719D"/>
    <w:rsid w:val="00582B62"/>
    <w:rsid w:val="00654C09"/>
    <w:rsid w:val="006A236F"/>
    <w:rsid w:val="006A7C59"/>
    <w:rsid w:val="00736831"/>
    <w:rsid w:val="00787ED8"/>
    <w:rsid w:val="007942AE"/>
    <w:rsid w:val="007F2008"/>
    <w:rsid w:val="007F4A45"/>
    <w:rsid w:val="008140C8"/>
    <w:rsid w:val="008651EB"/>
    <w:rsid w:val="008A6721"/>
    <w:rsid w:val="009C6EA2"/>
    <w:rsid w:val="00A2522C"/>
    <w:rsid w:val="00AB08B5"/>
    <w:rsid w:val="00AD077D"/>
    <w:rsid w:val="00B57535"/>
    <w:rsid w:val="00BD3B57"/>
    <w:rsid w:val="00C51BCD"/>
    <w:rsid w:val="00C815CB"/>
    <w:rsid w:val="00CA2286"/>
    <w:rsid w:val="00CB2FFF"/>
    <w:rsid w:val="00CF096E"/>
    <w:rsid w:val="00D95FA2"/>
    <w:rsid w:val="00DF4DC2"/>
    <w:rsid w:val="00E905AC"/>
    <w:rsid w:val="00EC00D5"/>
    <w:rsid w:val="00F3608C"/>
    <w:rsid w:val="00F84F14"/>
    <w:rsid w:val="00FA0B42"/>
    <w:rsid w:val="00FD7F95"/>
    <w:rsid w:val="00FE4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DC2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F4DC2"/>
    <w:rPr>
      <w:rFonts w:ascii="Trebuchet MS" w:eastAsia="Trebuchet MS" w:hAnsi="Trebuchet MS" w:cs="Trebuchet MS"/>
      <w:b/>
      <w:bCs/>
      <w:spacing w:val="2"/>
      <w:sz w:val="21"/>
      <w:szCs w:val="21"/>
      <w:shd w:val="clear" w:color="auto" w:fill="FFFFFF"/>
    </w:rPr>
  </w:style>
  <w:style w:type="character" w:customStyle="1" w:styleId="11pt">
    <w:name w:val="Заголовок №1 + Не полужирный;Интервал 1 pt"/>
    <w:basedOn w:val="1"/>
    <w:rsid w:val="00DF4DC2"/>
    <w:rPr>
      <w:color w:val="000000"/>
      <w:spacing w:val="36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DF4DC2"/>
    <w:rPr>
      <w:rFonts w:ascii="Times New Roman" w:eastAsia="Times New Roman" w:hAnsi="Times New Roman"/>
      <w:i/>
      <w:iCs/>
      <w:spacing w:val="-1"/>
      <w:sz w:val="19"/>
      <w:szCs w:val="19"/>
      <w:shd w:val="clear" w:color="auto" w:fill="FFFFFF"/>
    </w:rPr>
  </w:style>
  <w:style w:type="character" w:customStyle="1" w:styleId="20pt">
    <w:name w:val="Основной текст (2) + Не курсив;Интервал 0 pt"/>
    <w:basedOn w:val="2"/>
    <w:rsid w:val="00DF4DC2"/>
    <w:rPr>
      <w:color w:val="000000"/>
      <w:spacing w:val="3"/>
      <w:w w:val="100"/>
      <w:position w:val="0"/>
      <w:lang w:val="ru-RU"/>
    </w:rPr>
  </w:style>
  <w:style w:type="character" w:customStyle="1" w:styleId="0pt">
    <w:name w:val="Основной текст + Курсив;Интервал 0 pt"/>
    <w:basedOn w:val="a0"/>
    <w:rsid w:val="00DF4DC2"/>
    <w:rPr>
      <w:rFonts w:ascii="Times New Roman" w:eastAsia="Times New Roman" w:hAnsi="Times New Roman"/>
      <w:i/>
      <w:i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LucidaSansUnicode0pt">
    <w:name w:val="Заголовок №1 + Lucida Sans Unicode;Не полужирный;Интервал 0 pt"/>
    <w:basedOn w:val="1"/>
    <w:rsid w:val="00DF4DC2"/>
    <w:rPr>
      <w:rFonts w:ascii="Lucida Sans Unicode" w:eastAsia="Lucida Sans Unicode" w:hAnsi="Lucida Sans Unicode" w:cs="Lucida Sans Unicode"/>
      <w:color w:val="000000"/>
      <w:spacing w:val="0"/>
      <w:w w:val="100"/>
      <w:position w:val="0"/>
      <w:lang w:val="ru-RU"/>
    </w:rPr>
  </w:style>
  <w:style w:type="character" w:customStyle="1" w:styleId="12pt">
    <w:name w:val="Заголовок №1 + Интервал 2 pt"/>
    <w:basedOn w:val="1"/>
    <w:rsid w:val="00DF4DC2"/>
    <w:rPr>
      <w:color w:val="000000"/>
      <w:spacing w:val="41"/>
      <w:w w:val="100"/>
      <w:position w:val="0"/>
      <w:lang w:val="ru-RU"/>
    </w:rPr>
  </w:style>
  <w:style w:type="paragraph" w:customStyle="1" w:styleId="10">
    <w:name w:val="Заголовок №1"/>
    <w:basedOn w:val="a"/>
    <w:link w:val="1"/>
    <w:rsid w:val="00DF4DC2"/>
    <w:pPr>
      <w:widowControl w:val="0"/>
      <w:shd w:val="clear" w:color="auto" w:fill="FFFFFF"/>
      <w:spacing w:after="180" w:line="288" w:lineRule="exact"/>
      <w:outlineLvl w:val="0"/>
    </w:pPr>
    <w:rPr>
      <w:rFonts w:ascii="Trebuchet MS" w:eastAsia="Trebuchet MS" w:hAnsi="Trebuchet MS" w:cs="Trebuchet MS"/>
      <w:b/>
      <w:bCs/>
      <w:spacing w:val="2"/>
      <w:sz w:val="21"/>
      <w:szCs w:val="21"/>
      <w:lang w:eastAsia="ru-RU"/>
    </w:rPr>
  </w:style>
  <w:style w:type="paragraph" w:customStyle="1" w:styleId="20">
    <w:name w:val="Основной текст (2)"/>
    <w:basedOn w:val="a"/>
    <w:link w:val="2"/>
    <w:rsid w:val="00DF4DC2"/>
    <w:pPr>
      <w:widowControl w:val="0"/>
      <w:shd w:val="clear" w:color="auto" w:fill="FFFFFF"/>
      <w:spacing w:before="180" w:line="245" w:lineRule="exact"/>
      <w:ind w:hanging="320"/>
      <w:jc w:val="both"/>
    </w:pPr>
    <w:rPr>
      <w:rFonts w:ascii="Times New Roman" w:eastAsia="Times New Roman" w:hAnsi="Times New Roman"/>
      <w:i/>
      <w:iCs/>
      <w:spacing w:val="-1"/>
      <w:sz w:val="19"/>
      <w:szCs w:val="19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7B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B1D"/>
    <w:rPr>
      <w:rFonts w:ascii="Tahoma" w:hAnsi="Tahoma" w:cs="Tahoma"/>
      <w:sz w:val="16"/>
      <w:szCs w:val="16"/>
      <w:lang w:eastAsia="en-US"/>
    </w:rPr>
  </w:style>
  <w:style w:type="character" w:customStyle="1" w:styleId="a5">
    <w:name w:val="Основной текст_"/>
    <w:basedOn w:val="a0"/>
    <w:link w:val="11"/>
    <w:rsid w:val="000776F4"/>
    <w:rPr>
      <w:rFonts w:ascii="Times New Roman" w:eastAsia="Times New Roman" w:hAnsi="Times New Roman"/>
      <w:spacing w:val="3"/>
      <w:sz w:val="19"/>
      <w:szCs w:val="19"/>
      <w:shd w:val="clear" w:color="auto" w:fill="FFFFFF"/>
    </w:rPr>
  </w:style>
  <w:style w:type="character" w:customStyle="1" w:styleId="85pt0pt">
    <w:name w:val="Основной текст + 8;5 pt;Полужирный;Интервал 0 pt"/>
    <w:basedOn w:val="a5"/>
    <w:rsid w:val="000776F4"/>
    <w:rPr>
      <w:b/>
      <w:bCs/>
      <w:color w:val="000000"/>
      <w:spacing w:val="-1"/>
      <w:w w:val="100"/>
      <w:position w:val="0"/>
      <w:sz w:val="17"/>
      <w:szCs w:val="17"/>
      <w:lang w:val="ru-RU"/>
    </w:rPr>
  </w:style>
  <w:style w:type="character" w:customStyle="1" w:styleId="85pt0pt0">
    <w:name w:val="Основной текст + 8;5 pt;Интервал 0 pt"/>
    <w:basedOn w:val="a5"/>
    <w:rsid w:val="000776F4"/>
    <w:rPr>
      <w:color w:val="000000"/>
      <w:spacing w:val="4"/>
      <w:w w:val="100"/>
      <w:position w:val="0"/>
      <w:sz w:val="17"/>
      <w:szCs w:val="17"/>
      <w:lang w:val="ru-RU"/>
    </w:rPr>
  </w:style>
  <w:style w:type="paragraph" w:customStyle="1" w:styleId="11">
    <w:name w:val="Основной текст1"/>
    <w:basedOn w:val="a"/>
    <w:link w:val="a5"/>
    <w:rsid w:val="000776F4"/>
    <w:pPr>
      <w:widowControl w:val="0"/>
      <w:shd w:val="clear" w:color="auto" w:fill="FFFFFF"/>
      <w:spacing w:line="245" w:lineRule="exact"/>
      <w:ind w:hanging="320"/>
      <w:jc w:val="both"/>
    </w:pPr>
    <w:rPr>
      <w:rFonts w:ascii="Times New Roman" w:eastAsia="Times New Roman" w:hAnsi="Times New Roman"/>
      <w:spacing w:val="3"/>
      <w:sz w:val="19"/>
      <w:szCs w:val="19"/>
      <w:lang w:eastAsia="ru-RU"/>
    </w:rPr>
  </w:style>
  <w:style w:type="table" w:styleId="a6">
    <w:name w:val="Table Grid"/>
    <w:basedOn w:val="a1"/>
    <w:uiPriority w:val="59"/>
    <w:rsid w:val="00582B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11</cp:revision>
  <dcterms:created xsi:type="dcterms:W3CDTF">2018-10-10T22:08:00Z</dcterms:created>
  <dcterms:modified xsi:type="dcterms:W3CDTF">2018-10-13T00:40:00Z</dcterms:modified>
</cp:coreProperties>
</file>